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E33FD" w14:textId="123ECB86" w:rsidR="00F64774" w:rsidRDefault="00F64774" w:rsidP="00F647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Kúpna zmluva</w:t>
      </w:r>
      <w:r w:rsidR="0092350F">
        <w:rPr>
          <w:rFonts w:ascii="Times New Roman" w:hAnsi="Times New Roman" w:cs="Times New Roman"/>
          <w:b/>
          <w:sz w:val="28"/>
          <w:szCs w:val="28"/>
        </w:rPr>
        <w:t xml:space="preserve">  </w:t>
      </w:r>
      <w:r w:rsidR="000A573D">
        <w:rPr>
          <w:rFonts w:ascii="Times New Roman" w:hAnsi="Times New Roman" w:cs="Times New Roman"/>
          <w:b/>
          <w:sz w:val="28"/>
          <w:szCs w:val="28"/>
        </w:rPr>
        <w:t>- Návrh</w:t>
      </w:r>
      <w:r w:rsidR="0092350F">
        <w:rPr>
          <w:rFonts w:ascii="Times New Roman" w:hAnsi="Times New Roman" w:cs="Times New Roman"/>
          <w:b/>
          <w:sz w:val="28"/>
          <w:szCs w:val="28"/>
        </w:rPr>
        <w:t xml:space="preserve">                          </w:t>
      </w:r>
    </w:p>
    <w:p w14:paraId="621D63D9" w14:textId="77777777" w:rsidR="00F64774" w:rsidRDefault="00F64774" w:rsidP="00F64774">
      <w:pPr>
        <w:spacing w:after="0" w:line="240" w:lineRule="auto"/>
        <w:jc w:val="center"/>
        <w:rPr>
          <w:rFonts w:ascii="Times New Roman" w:hAnsi="Times New Roman" w:cs="Times New Roman"/>
          <w:sz w:val="24"/>
          <w:szCs w:val="24"/>
        </w:rPr>
      </w:pPr>
    </w:p>
    <w:p w14:paraId="1C8C6E40"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uzavretá podľa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xml:space="preserve">. Obchodného zákonníka v znení neskorších predpisov </w:t>
      </w:r>
      <w:r>
        <w:rPr>
          <w:rFonts w:ascii="Times New Roman" w:hAnsi="Times New Roman" w:cs="Times New Roman"/>
          <w:sz w:val="24"/>
          <w:szCs w:val="24"/>
        </w:rPr>
        <w:br/>
        <w:t xml:space="preserve">a zákona č. 343/2015 Z. z. o verejnom obstarávaní a o zmene a doplnení niektorých zákonov </w:t>
      </w:r>
      <w:r>
        <w:rPr>
          <w:rFonts w:ascii="Times New Roman" w:hAnsi="Times New Roman" w:cs="Times New Roman"/>
          <w:sz w:val="24"/>
          <w:szCs w:val="24"/>
        </w:rPr>
        <w:br/>
        <w:t>v znení neskorších predpisov</w:t>
      </w:r>
      <w:r>
        <w:rPr>
          <w:rFonts w:ascii="Times New Roman" w:hAnsi="Times New Roman" w:cs="Times New Roman"/>
          <w:sz w:val="24"/>
          <w:szCs w:val="24"/>
        </w:rPr>
        <w:br/>
        <w:t>(ďalej len „zmluva“)</w:t>
      </w:r>
    </w:p>
    <w:p w14:paraId="526E4EBD" w14:textId="77777777" w:rsidR="00F64774" w:rsidRDefault="00F64774" w:rsidP="00F64774">
      <w:pPr>
        <w:spacing w:after="0" w:line="240" w:lineRule="auto"/>
        <w:jc w:val="center"/>
        <w:rPr>
          <w:rFonts w:ascii="Times New Roman" w:hAnsi="Times New Roman" w:cs="Times New Roman"/>
          <w:b/>
          <w:sz w:val="24"/>
          <w:szCs w:val="24"/>
        </w:rPr>
      </w:pPr>
    </w:p>
    <w:p w14:paraId="6CCF790E" w14:textId="77777777" w:rsidR="00F64774" w:rsidRDefault="00F64774" w:rsidP="00F64774">
      <w:pPr>
        <w:spacing w:after="0" w:line="240" w:lineRule="auto"/>
        <w:jc w:val="center"/>
        <w:rPr>
          <w:rFonts w:ascii="Times New Roman" w:hAnsi="Times New Roman" w:cs="Times New Roman"/>
          <w:b/>
          <w:sz w:val="24"/>
          <w:szCs w:val="24"/>
        </w:rPr>
      </w:pPr>
    </w:p>
    <w:p w14:paraId="6E640A77"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1</w:t>
      </w:r>
    </w:p>
    <w:p w14:paraId="0EF26527"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ZMLUVNÉ STRANY</w:t>
      </w:r>
    </w:p>
    <w:p w14:paraId="041F4EA1" w14:textId="77777777" w:rsidR="00F64774" w:rsidRDefault="00F64774" w:rsidP="00F64774">
      <w:pPr>
        <w:tabs>
          <w:tab w:val="left" w:pos="142"/>
        </w:tabs>
        <w:spacing w:after="0" w:line="240" w:lineRule="auto"/>
        <w:rPr>
          <w:rFonts w:ascii="Times New Roman" w:hAnsi="Times New Roman" w:cs="Times New Roman"/>
          <w:b/>
          <w:sz w:val="24"/>
          <w:szCs w:val="24"/>
        </w:rPr>
      </w:pPr>
    </w:p>
    <w:p w14:paraId="40183893" w14:textId="3CC44EEC" w:rsidR="00F64774" w:rsidRDefault="00F64774" w:rsidP="00F64774">
      <w:pPr>
        <w:pStyle w:val="Odsekzoznamu"/>
        <w:numPr>
          <w:ilvl w:val="1"/>
          <w:numId w:val="1"/>
        </w:numPr>
        <w:tabs>
          <w:tab w:val="left" w:pos="142"/>
        </w:tabs>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Kupujúci</w:t>
      </w:r>
      <w:r>
        <w:rPr>
          <w:rFonts w:ascii="Times New Roman" w:hAnsi="Times New Roman" w:cs="Times New Roman"/>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eastAsia="Arial" w:hAnsi="Times New Roman" w:cs="Times New Roman"/>
          <w:b/>
          <w:sz w:val="24"/>
          <w:szCs w:val="24"/>
        </w:rPr>
        <w:t xml:space="preserve">Centrum pre deti a rodiny Polomka </w:t>
      </w:r>
    </w:p>
    <w:p w14:paraId="7C3F412E" w14:textId="49115F64" w:rsidR="00F64774" w:rsidRDefault="00F64774" w:rsidP="00F64774">
      <w:pPr>
        <w:tabs>
          <w:tab w:val="left" w:pos="567"/>
        </w:tabs>
        <w:spacing w:after="0" w:line="240" w:lineRule="auto"/>
        <w:ind w:left="567"/>
        <w:rPr>
          <w:rFonts w:ascii="Times New Roman" w:eastAsia="Arial" w:hAnsi="Times New Roman" w:cs="Times New Roman"/>
          <w:sz w:val="24"/>
          <w:szCs w:val="24"/>
        </w:rPr>
      </w:pPr>
      <w:r>
        <w:rPr>
          <w:rFonts w:ascii="Times New Roman" w:hAnsi="Times New Roman" w:cs="Times New Roman"/>
          <w:sz w:val="24"/>
          <w:szCs w:val="24"/>
        </w:rPr>
        <w:t>Sídlo: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Dimitrovova 12, 976 66 Polomka </w:t>
      </w:r>
    </w:p>
    <w:p w14:paraId="21B4837D" w14:textId="76925CFE" w:rsidR="00F64774" w:rsidRDefault="00F64774" w:rsidP="00F64774">
      <w:pPr>
        <w:tabs>
          <w:tab w:val="left" w:pos="567"/>
        </w:tabs>
        <w:spacing w:after="0" w:line="240" w:lineRule="auto"/>
        <w:ind w:left="567"/>
        <w:rPr>
          <w:rFonts w:ascii="Times New Roman" w:eastAsia="Arial"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Mgr.</w:t>
      </w:r>
      <w:r w:rsidR="000A573D">
        <w:rPr>
          <w:rFonts w:ascii="Times New Roman" w:eastAsia="Arial" w:hAnsi="Times New Roman" w:cs="Times New Roman"/>
          <w:sz w:val="24"/>
          <w:szCs w:val="24"/>
        </w:rPr>
        <w:t xml:space="preserve"> Marta Kysuc</w:t>
      </w:r>
      <w:r>
        <w:rPr>
          <w:rFonts w:ascii="Times New Roman" w:eastAsia="Arial" w:hAnsi="Times New Roman" w:cs="Times New Roman"/>
          <w:sz w:val="24"/>
          <w:szCs w:val="24"/>
        </w:rPr>
        <w:t>ká, riaditeľka</w:t>
      </w:r>
    </w:p>
    <w:p w14:paraId="25251CF7" w14:textId="4BEBA242" w:rsidR="00F64774" w:rsidRDefault="00F64774" w:rsidP="00F64774">
      <w:pPr>
        <w:tabs>
          <w:tab w:val="left" w:pos="567"/>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35678461</w:t>
      </w:r>
    </w:p>
    <w:p w14:paraId="1BD4FF4F" w14:textId="2E8E2187" w:rsidR="00F64774" w:rsidRDefault="00F64774" w:rsidP="00F64774">
      <w:pPr>
        <w:tabs>
          <w:tab w:val="left" w:pos="567"/>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2020993942</w:t>
      </w:r>
    </w:p>
    <w:p w14:paraId="5553296D" w14:textId="77777777" w:rsidR="00F64774" w:rsidRDefault="00F64774" w:rsidP="00F64774">
      <w:pPr>
        <w:tabs>
          <w:tab w:val="left" w:pos="567"/>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Štátna pokladnica</w:t>
      </w:r>
    </w:p>
    <w:p w14:paraId="72692F7C" w14:textId="7DC1EC48" w:rsidR="00F64774" w:rsidRDefault="00F64774" w:rsidP="00F64774">
      <w:pPr>
        <w:tabs>
          <w:tab w:val="left" w:pos="567"/>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SK21 8180 0000 0070 0424 0745</w:t>
      </w:r>
    </w:p>
    <w:p w14:paraId="484F8FAC" w14:textId="42C503B8" w:rsidR="00F64774" w:rsidRDefault="00F64774" w:rsidP="00F64774">
      <w:pPr>
        <w:tabs>
          <w:tab w:val="left" w:pos="567"/>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0905 778 737</w:t>
      </w:r>
    </w:p>
    <w:p w14:paraId="2F479B6B" w14:textId="289FA5B8" w:rsidR="00F64774" w:rsidRDefault="00F64774" w:rsidP="00F64774">
      <w:pPr>
        <w:tabs>
          <w:tab w:val="left" w:pos="567"/>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riaditel.polomka@ded.gov.sk</w:t>
      </w:r>
    </w:p>
    <w:p w14:paraId="69221ADB" w14:textId="77777777" w:rsidR="00F64774" w:rsidRDefault="00F64774" w:rsidP="00F64774">
      <w:pPr>
        <w:tabs>
          <w:tab w:val="left" w:pos="567"/>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(ďalej len „</w:t>
      </w:r>
      <w:r>
        <w:rPr>
          <w:rFonts w:ascii="Times New Roman" w:hAnsi="Times New Roman" w:cs="Times New Roman"/>
          <w:b/>
          <w:sz w:val="24"/>
          <w:szCs w:val="24"/>
        </w:rPr>
        <w:t>kupujúci</w:t>
      </w:r>
      <w:r>
        <w:rPr>
          <w:rFonts w:ascii="Times New Roman" w:hAnsi="Times New Roman" w:cs="Times New Roman"/>
          <w:sz w:val="24"/>
          <w:szCs w:val="24"/>
        </w:rPr>
        <w:t>“)</w:t>
      </w:r>
    </w:p>
    <w:p w14:paraId="5C6D2C3B" w14:textId="77777777" w:rsidR="00F64774" w:rsidRDefault="00F64774" w:rsidP="00F64774">
      <w:pPr>
        <w:pStyle w:val="Obyajntext"/>
        <w:tabs>
          <w:tab w:val="left" w:pos="142"/>
        </w:tabs>
        <w:rPr>
          <w:rFonts w:ascii="Times New Roman" w:hAnsi="Times New Roman"/>
          <w:sz w:val="24"/>
          <w:szCs w:val="24"/>
        </w:rPr>
      </w:pPr>
    </w:p>
    <w:p w14:paraId="6346CA1E" w14:textId="77777777" w:rsidR="00F64774" w:rsidRDefault="00F64774" w:rsidP="00F64774">
      <w:pPr>
        <w:pStyle w:val="Obyajntext"/>
        <w:tabs>
          <w:tab w:val="left" w:pos="142"/>
        </w:tabs>
        <w:jc w:val="center"/>
        <w:rPr>
          <w:rFonts w:ascii="Times New Roman" w:hAnsi="Times New Roman"/>
          <w:b/>
          <w:sz w:val="24"/>
          <w:szCs w:val="24"/>
        </w:rPr>
      </w:pPr>
      <w:r>
        <w:rPr>
          <w:rFonts w:ascii="Times New Roman" w:hAnsi="Times New Roman"/>
          <w:b/>
          <w:sz w:val="24"/>
          <w:szCs w:val="24"/>
        </w:rPr>
        <w:t>a</w:t>
      </w:r>
    </w:p>
    <w:p w14:paraId="2DC4D650" w14:textId="77777777" w:rsidR="00F64774" w:rsidRDefault="00F64774" w:rsidP="00F64774">
      <w:pPr>
        <w:pStyle w:val="Obyajntext"/>
        <w:tabs>
          <w:tab w:val="left" w:pos="142"/>
        </w:tabs>
        <w:ind w:left="0" w:firstLine="0"/>
        <w:rPr>
          <w:rFonts w:ascii="Times New Roman" w:hAnsi="Times New Roman"/>
          <w:sz w:val="24"/>
          <w:szCs w:val="24"/>
        </w:rPr>
      </w:pPr>
    </w:p>
    <w:p w14:paraId="5E9F5F4A" w14:textId="77777777" w:rsidR="00F64774" w:rsidRDefault="00F64774" w:rsidP="00F64774">
      <w:pPr>
        <w:pStyle w:val="Obyajntext"/>
        <w:numPr>
          <w:ilvl w:val="1"/>
          <w:numId w:val="1"/>
        </w:numPr>
        <w:tabs>
          <w:tab w:val="left" w:pos="567"/>
        </w:tabs>
        <w:ind w:left="567" w:hanging="425"/>
        <w:rPr>
          <w:rFonts w:ascii="Times New Roman" w:hAnsi="Times New Roman"/>
          <w:sz w:val="24"/>
          <w:szCs w:val="24"/>
        </w:rPr>
      </w:pPr>
      <w:r w:rsidRPr="00F64774">
        <w:rPr>
          <w:rFonts w:ascii="Times New Roman" w:hAnsi="Times New Roman"/>
          <w:b/>
          <w:sz w:val="24"/>
          <w:szCs w:val="24"/>
        </w:rPr>
        <w:t>Predávajúci</w:t>
      </w:r>
      <w:r w:rsidRPr="00F64774">
        <w:rPr>
          <w:rFonts w:ascii="Times New Roman" w:hAnsi="Times New Roman"/>
          <w:sz w:val="24"/>
          <w:szCs w:val="24"/>
        </w:rPr>
        <w:t>:</w:t>
      </w:r>
      <w:r w:rsidRPr="00F64774">
        <w:rPr>
          <w:rFonts w:ascii="Times New Roman" w:hAnsi="Times New Roman"/>
          <w:sz w:val="24"/>
          <w:szCs w:val="24"/>
        </w:rPr>
        <w:tab/>
      </w:r>
      <w:r w:rsidRPr="00F64774">
        <w:rPr>
          <w:rFonts w:ascii="Times New Roman" w:hAnsi="Times New Roman"/>
          <w:sz w:val="24"/>
          <w:szCs w:val="24"/>
        </w:rPr>
        <w:tab/>
      </w:r>
    </w:p>
    <w:p w14:paraId="0C63EC09" w14:textId="7DAE045C" w:rsidR="00F64774" w:rsidRPr="00F64774" w:rsidRDefault="00F64774" w:rsidP="00F64774">
      <w:pPr>
        <w:pStyle w:val="Obyajntext"/>
        <w:tabs>
          <w:tab w:val="left" w:pos="567"/>
        </w:tabs>
        <w:ind w:left="0" w:firstLine="0"/>
        <w:rPr>
          <w:rFonts w:ascii="Times New Roman" w:hAnsi="Times New Roman"/>
          <w:sz w:val="24"/>
          <w:szCs w:val="24"/>
        </w:rPr>
      </w:pPr>
      <w:r>
        <w:rPr>
          <w:rFonts w:ascii="Times New Roman" w:hAnsi="Times New Roman"/>
          <w:sz w:val="24"/>
          <w:szCs w:val="24"/>
        </w:rPr>
        <w:t xml:space="preserve">          </w:t>
      </w:r>
      <w:r w:rsidRPr="00F64774">
        <w:rPr>
          <w:rFonts w:ascii="Times New Roman" w:hAnsi="Times New Roman"/>
          <w:sz w:val="24"/>
          <w:szCs w:val="24"/>
        </w:rPr>
        <w:t>Sídlo:</w:t>
      </w:r>
      <w:r w:rsidRPr="00F64774">
        <w:rPr>
          <w:rFonts w:ascii="Times New Roman" w:hAnsi="Times New Roman"/>
          <w:sz w:val="24"/>
          <w:szCs w:val="24"/>
        </w:rPr>
        <w:tab/>
      </w:r>
      <w:r w:rsidRPr="00F64774">
        <w:rPr>
          <w:rFonts w:ascii="Times New Roman" w:hAnsi="Times New Roman"/>
          <w:sz w:val="24"/>
          <w:szCs w:val="24"/>
        </w:rPr>
        <w:tab/>
      </w:r>
      <w:r w:rsidRPr="00F64774">
        <w:rPr>
          <w:rFonts w:ascii="Times New Roman" w:hAnsi="Times New Roman"/>
          <w:sz w:val="24"/>
          <w:szCs w:val="24"/>
        </w:rPr>
        <w:tab/>
      </w:r>
    </w:p>
    <w:p w14:paraId="7062D3FB" w14:textId="1AE11F7D" w:rsidR="00F64774" w:rsidRDefault="00F64774" w:rsidP="00F64774">
      <w:pPr>
        <w:pStyle w:val="Obyajntext"/>
        <w:tabs>
          <w:tab w:val="left" w:pos="142"/>
        </w:tabs>
        <w:ind w:left="567" w:firstLine="0"/>
        <w:rPr>
          <w:rFonts w:ascii="Times New Roman" w:hAnsi="Times New Roman"/>
          <w:sz w:val="24"/>
          <w:szCs w:val="24"/>
        </w:rPr>
      </w:pPr>
      <w:r>
        <w:rPr>
          <w:rFonts w:ascii="Times New Roman" w:hAnsi="Times New Roman"/>
          <w:sz w:val="24"/>
          <w:szCs w:val="24"/>
        </w:rPr>
        <w:t>Zastúpený: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A6B45AA" w14:textId="0C120B96" w:rsidR="00F64774" w:rsidRDefault="00F64774" w:rsidP="00F64774">
      <w:pPr>
        <w:pStyle w:val="Obyajntext"/>
        <w:tabs>
          <w:tab w:val="left" w:pos="142"/>
          <w:tab w:val="left" w:pos="2127"/>
        </w:tabs>
        <w:ind w:left="567" w:firstLine="0"/>
        <w:rPr>
          <w:rFonts w:ascii="Times New Roman" w:hAnsi="Times New Roman"/>
          <w:sz w:val="24"/>
          <w:szCs w:val="24"/>
        </w:rPr>
      </w:pPr>
      <w:r>
        <w:rPr>
          <w:rFonts w:ascii="Times New Roman" w:hAnsi="Times New Roman"/>
          <w:sz w:val="24"/>
          <w:szCs w:val="24"/>
        </w:rPr>
        <w:t xml:space="preserve">IČO: </w:t>
      </w:r>
      <w:r>
        <w:rPr>
          <w:rFonts w:ascii="Times New Roman" w:hAnsi="Times New Roman"/>
          <w:sz w:val="24"/>
          <w:szCs w:val="24"/>
        </w:rPr>
        <w:tab/>
      </w:r>
      <w:r>
        <w:rPr>
          <w:rFonts w:ascii="Times New Roman" w:hAnsi="Times New Roman"/>
          <w:sz w:val="24"/>
          <w:szCs w:val="24"/>
        </w:rPr>
        <w:tab/>
      </w:r>
    </w:p>
    <w:p w14:paraId="205C3971" w14:textId="2DF8BD10" w:rsidR="00F64774" w:rsidRDefault="00F64774" w:rsidP="00F64774">
      <w:pPr>
        <w:pStyle w:val="Obyajntext"/>
        <w:tabs>
          <w:tab w:val="left" w:pos="142"/>
          <w:tab w:val="left" w:pos="2127"/>
        </w:tabs>
        <w:ind w:left="567" w:firstLine="0"/>
        <w:rPr>
          <w:rFonts w:ascii="Times New Roman" w:hAnsi="Times New Roman"/>
          <w:sz w:val="24"/>
          <w:szCs w:val="24"/>
        </w:rPr>
      </w:pPr>
      <w:r>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p>
    <w:p w14:paraId="0D145DC0" w14:textId="7735C0FC" w:rsidR="00F64774" w:rsidRDefault="00F64774" w:rsidP="00F64774">
      <w:pPr>
        <w:pStyle w:val="Obyajntext"/>
        <w:tabs>
          <w:tab w:val="left" w:pos="142"/>
          <w:tab w:val="left" w:pos="2127"/>
        </w:tabs>
        <w:ind w:left="567" w:firstLine="0"/>
        <w:rPr>
          <w:rFonts w:ascii="Times New Roman" w:hAnsi="Times New Roman"/>
          <w:sz w:val="24"/>
          <w:szCs w:val="24"/>
        </w:rPr>
      </w:pPr>
      <w:r>
        <w:rPr>
          <w:rFonts w:ascii="Times New Roman" w:hAnsi="Times New Roman"/>
          <w:sz w:val="24"/>
          <w:szCs w:val="24"/>
        </w:rPr>
        <w:t>IČ DPH:</w:t>
      </w:r>
      <w:r>
        <w:rPr>
          <w:rFonts w:ascii="Times New Roman" w:hAnsi="Times New Roman"/>
          <w:sz w:val="24"/>
          <w:szCs w:val="24"/>
        </w:rPr>
        <w:tab/>
      </w:r>
      <w:r>
        <w:rPr>
          <w:rFonts w:ascii="Times New Roman" w:hAnsi="Times New Roman"/>
          <w:sz w:val="24"/>
          <w:szCs w:val="24"/>
        </w:rPr>
        <w:tab/>
      </w:r>
    </w:p>
    <w:p w14:paraId="615D3CFB" w14:textId="2303B7CC" w:rsidR="00F64774" w:rsidRDefault="00F64774" w:rsidP="00F64774">
      <w:pPr>
        <w:pStyle w:val="Obyajntext"/>
        <w:tabs>
          <w:tab w:val="left" w:pos="142"/>
          <w:tab w:val="left" w:pos="2127"/>
        </w:tabs>
        <w:ind w:left="567" w:firstLine="0"/>
        <w:rPr>
          <w:rFonts w:ascii="Times New Roman" w:hAnsi="Times New Roman"/>
          <w:sz w:val="24"/>
          <w:szCs w:val="24"/>
        </w:rPr>
      </w:pPr>
      <w:r>
        <w:rPr>
          <w:rFonts w:ascii="Times New Roman" w:hAnsi="Times New Roman"/>
          <w:sz w:val="24"/>
          <w:szCs w:val="24"/>
        </w:rPr>
        <w:t xml:space="preserve">Bankové spojenie: </w:t>
      </w:r>
      <w:r>
        <w:rPr>
          <w:rFonts w:ascii="Times New Roman" w:hAnsi="Times New Roman"/>
          <w:sz w:val="24"/>
          <w:szCs w:val="24"/>
        </w:rPr>
        <w:tab/>
      </w:r>
    </w:p>
    <w:p w14:paraId="50F945CB" w14:textId="5620681B" w:rsidR="00F64774" w:rsidRDefault="00F64774" w:rsidP="00F64774">
      <w:pPr>
        <w:pStyle w:val="Obyajntext"/>
        <w:tabs>
          <w:tab w:val="left" w:pos="142"/>
          <w:tab w:val="left" w:pos="2127"/>
        </w:tabs>
        <w:ind w:left="567" w:firstLine="0"/>
        <w:rPr>
          <w:rFonts w:ascii="Times New Roman" w:hAnsi="Times New Roman"/>
          <w:sz w:val="24"/>
          <w:szCs w:val="24"/>
        </w:rPr>
      </w:pPr>
      <w:r>
        <w:rPr>
          <w:rFonts w:ascii="Times New Roman" w:hAnsi="Times New Roman"/>
          <w:sz w:val="24"/>
          <w:szCs w:val="24"/>
        </w:rPr>
        <w:t>IBAN:</w:t>
      </w:r>
      <w:r>
        <w:rPr>
          <w:rFonts w:ascii="Times New Roman" w:hAnsi="Times New Roman"/>
          <w:sz w:val="24"/>
          <w:szCs w:val="24"/>
        </w:rPr>
        <w:tab/>
      </w:r>
      <w:r>
        <w:rPr>
          <w:rFonts w:ascii="Times New Roman" w:hAnsi="Times New Roman"/>
          <w:sz w:val="24"/>
          <w:szCs w:val="24"/>
        </w:rPr>
        <w:tab/>
      </w:r>
    </w:p>
    <w:p w14:paraId="05F76A12" w14:textId="2C55BAF0" w:rsidR="00F64774" w:rsidRDefault="00F64774" w:rsidP="00F64774">
      <w:pPr>
        <w:pStyle w:val="Obyajntext"/>
        <w:tabs>
          <w:tab w:val="left" w:pos="142"/>
        </w:tabs>
        <w:ind w:left="567" w:firstLine="0"/>
        <w:rPr>
          <w:rFonts w:ascii="Times New Roman" w:hAnsi="Times New Roman"/>
          <w:sz w:val="24"/>
          <w:szCs w:val="24"/>
        </w:rPr>
      </w:pPr>
      <w:r>
        <w:rPr>
          <w:rFonts w:ascii="Times New Roman" w:hAnsi="Times New Roman"/>
          <w:sz w:val="24"/>
          <w:szCs w:val="24"/>
        </w:rPr>
        <w:t>Tel.: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F88CE59" w14:textId="77777777" w:rsidR="00F64774" w:rsidRDefault="00F64774" w:rsidP="00F64774">
      <w:pPr>
        <w:pStyle w:val="Obyajntext"/>
        <w:tabs>
          <w:tab w:val="left" w:pos="142"/>
        </w:tabs>
        <w:ind w:left="567" w:firstLine="0"/>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ECA9152" w14:textId="7F0DE8D1" w:rsidR="00F64774" w:rsidRDefault="00F64774" w:rsidP="00F64774">
      <w:pPr>
        <w:pStyle w:val="Obyajntext"/>
        <w:tabs>
          <w:tab w:val="left" w:pos="142"/>
        </w:tabs>
        <w:ind w:left="567" w:firstLine="0"/>
        <w:rPr>
          <w:rFonts w:ascii="Times New Roman" w:hAnsi="Times New Roman"/>
          <w:sz w:val="24"/>
          <w:szCs w:val="24"/>
        </w:rPr>
      </w:pPr>
      <w:r>
        <w:rPr>
          <w:rFonts w:ascii="Times New Roman" w:hAnsi="Times New Roman"/>
          <w:sz w:val="24"/>
          <w:szCs w:val="24"/>
        </w:rPr>
        <w:t xml:space="preserve">Zapísaný: </w:t>
      </w:r>
    </w:p>
    <w:p w14:paraId="53A99B07" w14:textId="77777777" w:rsidR="00F64774" w:rsidRDefault="00F64774" w:rsidP="00F64774">
      <w:pPr>
        <w:pStyle w:val="Obyajntext"/>
        <w:tabs>
          <w:tab w:val="left" w:pos="142"/>
        </w:tabs>
        <w:ind w:left="567" w:firstLine="0"/>
        <w:rPr>
          <w:rFonts w:ascii="Times New Roman" w:hAnsi="Times New Roman"/>
          <w:sz w:val="24"/>
          <w:szCs w:val="24"/>
        </w:rPr>
      </w:pPr>
    </w:p>
    <w:p w14:paraId="6C35F4F7" w14:textId="77777777" w:rsidR="00F64774" w:rsidRDefault="00F64774" w:rsidP="00F64774">
      <w:pPr>
        <w:pStyle w:val="Obyajntext"/>
        <w:tabs>
          <w:tab w:val="left" w:pos="142"/>
        </w:tabs>
        <w:ind w:left="567" w:firstLine="0"/>
        <w:rPr>
          <w:rFonts w:ascii="Times New Roman" w:hAnsi="Times New Roman"/>
          <w:sz w:val="24"/>
          <w:szCs w:val="24"/>
        </w:rPr>
      </w:pPr>
      <w:r>
        <w:rPr>
          <w:rFonts w:ascii="Times New Roman" w:hAnsi="Times New Roman"/>
          <w:sz w:val="24"/>
          <w:szCs w:val="24"/>
        </w:rPr>
        <w:t>(ďalej len „</w:t>
      </w:r>
      <w:r>
        <w:rPr>
          <w:rFonts w:ascii="Times New Roman" w:hAnsi="Times New Roman"/>
          <w:b/>
          <w:sz w:val="24"/>
          <w:szCs w:val="24"/>
        </w:rPr>
        <w:t>predávajúci</w:t>
      </w:r>
      <w:r>
        <w:rPr>
          <w:rFonts w:ascii="Times New Roman" w:hAnsi="Times New Roman"/>
          <w:sz w:val="24"/>
          <w:szCs w:val="24"/>
        </w:rPr>
        <w:t xml:space="preserve">“),  </w:t>
      </w:r>
    </w:p>
    <w:p w14:paraId="6D03A36F" w14:textId="77777777" w:rsidR="00F64774" w:rsidRDefault="00F64774" w:rsidP="00F64774">
      <w:pPr>
        <w:pStyle w:val="Obyajntext"/>
        <w:tabs>
          <w:tab w:val="left" w:pos="142"/>
        </w:tabs>
        <w:rPr>
          <w:rFonts w:ascii="Times New Roman" w:hAnsi="Times New Roman"/>
          <w:sz w:val="24"/>
          <w:szCs w:val="24"/>
        </w:rPr>
      </w:pPr>
    </w:p>
    <w:p w14:paraId="3FA1D555" w14:textId="49F5BA49" w:rsidR="00F64774" w:rsidRDefault="00F64774" w:rsidP="00F64774">
      <w:pPr>
        <w:pStyle w:val="Obyajntext"/>
        <w:tabs>
          <w:tab w:val="left" w:pos="142"/>
        </w:tabs>
        <w:rPr>
          <w:rFonts w:ascii="Times New Roman" w:hAnsi="Times New Roman"/>
          <w:sz w:val="24"/>
          <w:szCs w:val="24"/>
        </w:rPr>
      </w:pPr>
      <w:r>
        <w:rPr>
          <w:rFonts w:ascii="Times New Roman" w:hAnsi="Times New Roman"/>
          <w:sz w:val="24"/>
          <w:szCs w:val="24"/>
        </w:rPr>
        <w:t xml:space="preserve">                           (kupujúci a predávajúci ďalej spolu len ako „</w:t>
      </w:r>
      <w:r>
        <w:rPr>
          <w:rFonts w:ascii="Times New Roman" w:hAnsi="Times New Roman"/>
          <w:b/>
          <w:sz w:val="24"/>
          <w:szCs w:val="24"/>
        </w:rPr>
        <w:t>zmluvné strany</w:t>
      </w:r>
      <w:r>
        <w:rPr>
          <w:rFonts w:ascii="Times New Roman" w:hAnsi="Times New Roman"/>
          <w:sz w:val="24"/>
          <w:szCs w:val="24"/>
        </w:rPr>
        <w:t>“).</w:t>
      </w:r>
    </w:p>
    <w:p w14:paraId="3E81E908" w14:textId="77777777" w:rsidR="00F64774" w:rsidRDefault="00F64774" w:rsidP="00F64774">
      <w:pPr>
        <w:pStyle w:val="Obyajntext"/>
        <w:tabs>
          <w:tab w:val="left" w:pos="142"/>
        </w:tabs>
        <w:ind w:left="0" w:firstLine="0"/>
        <w:rPr>
          <w:rFonts w:ascii="Times New Roman" w:hAnsi="Times New Roman"/>
          <w:sz w:val="24"/>
          <w:szCs w:val="24"/>
        </w:rPr>
      </w:pPr>
    </w:p>
    <w:p w14:paraId="18D5B8DE" w14:textId="77777777" w:rsidR="00F64774" w:rsidRDefault="00F64774" w:rsidP="00F64774">
      <w:pPr>
        <w:pStyle w:val="Obyajntext"/>
        <w:tabs>
          <w:tab w:val="left" w:pos="142"/>
        </w:tabs>
        <w:rPr>
          <w:rFonts w:ascii="Times New Roman" w:hAnsi="Times New Roman"/>
          <w:sz w:val="24"/>
          <w:szCs w:val="24"/>
        </w:rPr>
      </w:pPr>
    </w:p>
    <w:p w14:paraId="5A21D1C5" w14:textId="77777777" w:rsidR="00F64774" w:rsidRDefault="00F64774" w:rsidP="00F64774">
      <w:pPr>
        <w:spacing w:after="0" w:line="240" w:lineRule="auto"/>
        <w:jc w:val="center"/>
        <w:rPr>
          <w:rFonts w:ascii="Times New Roman" w:hAnsi="Times New Roman" w:cs="Times New Roman"/>
          <w:b/>
          <w:sz w:val="24"/>
          <w:szCs w:val="24"/>
        </w:rPr>
      </w:pPr>
    </w:p>
    <w:p w14:paraId="5E796A73" w14:textId="76E695EB" w:rsidR="00F64774" w:rsidRDefault="00F64774" w:rsidP="00F64774">
      <w:pPr>
        <w:pStyle w:val="Odsekzoznamu"/>
        <w:numPr>
          <w:ilvl w:val="1"/>
          <w:numId w:val="1"/>
        </w:numPr>
        <w:ind w:left="567" w:hanging="567"/>
        <w:jc w:val="both"/>
      </w:pPr>
      <w:r>
        <w:rPr>
          <w:rFonts w:ascii="Times New Roman" w:hAnsi="Times New Roman" w:cs="Times New Roman"/>
          <w:sz w:val="24"/>
          <w:szCs w:val="24"/>
        </w:rPr>
        <w:t>Zmluva sa uzatvára ako výsledok verejného obstarávania v zmysle §</w:t>
      </w:r>
      <w:r>
        <w:t xml:space="preserve"> </w:t>
      </w:r>
      <w:r>
        <w:rPr>
          <w:rFonts w:ascii="Times New Roman" w:hAnsi="Times New Roman" w:cs="Times New Roman"/>
          <w:sz w:val="24"/>
          <w:szCs w:val="24"/>
        </w:rPr>
        <w:t>117 zákona o verejnom obstarávaní a o zmene a doplnení niektorých zákonov v znení neskorších predpisov na predmet zákazky</w:t>
      </w:r>
      <w:r>
        <w:rPr>
          <w:rFonts w:ascii="Times New Roman" w:hAnsi="Times New Roman" w:cs="Times New Roman"/>
          <w:b/>
          <w:sz w:val="24"/>
          <w:szCs w:val="24"/>
        </w:rPr>
        <w:t xml:space="preserve"> „CDR Polomka  – Nákup 9 – miestneho osobného motorového vozidla“</w:t>
      </w:r>
      <w:r>
        <w:rPr>
          <w:rFonts w:ascii="Times New Roman" w:hAnsi="Times New Roman" w:cs="Times New Roman"/>
          <w:sz w:val="24"/>
          <w:szCs w:val="24"/>
        </w:rPr>
        <w:t xml:space="preserve"> (ďalej len „zákazka“). </w:t>
      </w:r>
    </w:p>
    <w:p w14:paraId="72F5AF97"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565E30AF" w14:textId="77777777" w:rsidR="00F64774" w:rsidRDefault="00F64774" w:rsidP="00F64774">
      <w:pPr>
        <w:spacing w:after="0" w:line="240" w:lineRule="auto"/>
        <w:jc w:val="center"/>
        <w:rPr>
          <w:rFonts w:ascii="Times New Roman" w:hAnsi="Times New Roman" w:cs="Times New Roman"/>
          <w:b/>
          <w:sz w:val="24"/>
          <w:szCs w:val="24"/>
        </w:rPr>
      </w:pPr>
    </w:p>
    <w:p w14:paraId="767E9B16" w14:textId="77777777" w:rsidR="00F64774" w:rsidRDefault="00F64774" w:rsidP="00F64774">
      <w:pPr>
        <w:spacing w:after="0" w:line="240" w:lineRule="auto"/>
        <w:jc w:val="center"/>
        <w:rPr>
          <w:rFonts w:ascii="Times New Roman" w:hAnsi="Times New Roman" w:cs="Times New Roman"/>
          <w:b/>
          <w:sz w:val="24"/>
          <w:szCs w:val="24"/>
        </w:rPr>
      </w:pPr>
    </w:p>
    <w:p w14:paraId="7210A24F"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2</w:t>
      </w:r>
    </w:p>
    <w:p w14:paraId="032FB2B4"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PREDMET ZMLUVY</w:t>
      </w:r>
    </w:p>
    <w:p w14:paraId="57E75C8F" w14:textId="77777777" w:rsidR="00F64774" w:rsidRDefault="00F64774" w:rsidP="00F64774">
      <w:pPr>
        <w:spacing w:after="0" w:line="240" w:lineRule="auto"/>
        <w:jc w:val="center"/>
        <w:rPr>
          <w:rFonts w:ascii="Times New Roman" w:hAnsi="Times New Roman" w:cs="Times New Roman"/>
          <w:b/>
          <w:sz w:val="24"/>
          <w:szCs w:val="24"/>
        </w:rPr>
      </w:pPr>
    </w:p>
    <w:p w14:paraId="61D6CA7E" w14:textId="15408673" w:rsidR="00F64774" w:rsidRDefault="00F64774" w:rsidP="00F64774">
      <w:pPr>
        <w:pStyle w:val="Odsekzoznamu"/>
        <w:numPr>
          <w:ilvl w:val="1"/>
          <w:numId w:val="2"/>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Predmetom tejto zmluvy je záväzok predávajúceho dodať kupujúcemu nové motorové vozidlo </w:t>
      </w:r>
      <w:r w:rsidR="00940783">
        <w:rPr>
          <w:rFonts w:ascii="Times New Roman" w:hAnsi="Times New Roman" w:cs="Times New Roman"/>
          <w:sz w:val="24"/>
          <w:szCs w:val="24"/>
        </w:rPr>
        <w:t xml:space="preserve"> </w:t>
      </w:r>
      <w:r>
        <w:rPr>
          <w:rFonts w:ascii="Times New Roman" w:hAnsi="Times New Roman" w:cs="Times New Roman"/>
          <w:sz w:val="24"/>
          <w:szCs w:val="24"/>
        </w:rPr>
        <w:t xml:space="preserve">(ďalej len „tovar“ alebo „motorové vozidlo“) a previesť na neho vlastnícke </w:t>
      </w:r>
      <w:r>
        <w:rPr>
          <w:rFonts w:ascii="Times New Roman" w:hAnsi="Times New Roman" w:cs="Times New Roman"/>
          <w:sz w:val="24"/>
          <w:szCs w:val="24"/>
        </w:rPr>
        <w:lastRenderedPageBreak/>
        <w:t>právo k tomuto tovaru a záväzok kupujúceho riadne dodané motorové vozidlo prevziať a zaplatiť zaňho dohodnutú kúpnu cenu podľa článku 3 tejto zmluvy.</w:t>
      </w:r>
    </w:p>
    <w:p w14:paraId="08232DE0" w14:textId="77777777" w:rsidR="00F64774" w:rsidRDefault="00F64774" w:rsidP="00F64774">
      <w:pPr>
        <w:pStyle w:val="Odsekzoznamu"/>
        <w:spacing w:before="120" w:after="0" w:line="240" w:lineRule="auto"/>
        <w:ind w:left="567"/>
        <w:jc w:val="both"/>
        <w:rPr>
          <w:rFonts w:ascii="Times New Roman" w:hAnsi="Times New Roman" w:cs="Times New Roman"/>
          <w:sz w:val="24"/>
          <w:szCs w:val="24"/>
        </w:rPr>
      </w:pPr>
    </w:p>
    <w:p w14:paraId="48A3A5A5" w14:textId="77777777" w:rsidR="00F64774" w:rsidRDefault="00F64774" w:rsidP="00F64774">
      <w:pPr>
        <w:pStyle w:val="Odsekzoznamu"/>
        <w:numPr>
          <w:ilvl w:val="1"/>
          <w:numId w:val="2"/>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Motorové vozidlo sa predávajúci zaväzuje dodať vo vyhotovení a </w:t>
      </w:r>
      <w:r>
        <w:rPr>
          <w:rFonts w:ascii="Times New Roman" w:hAnsi="Times New Roman" w:cs="Times New Roman"/>
          <w:b/>
          <w:sz w:val="24"/>
          <w:szCs w:val="24"/>
        </w:rPr>
        <w:t xml:space="preserve">s výbavou podľa prílohy č. 1 </w:t>
      </w:r>
      <w:r>
        <w:rPr>
          <w:rFonts w:ascii="Times New Roman" w:hAnsi="Times New Roman" w:cs="Times New Roman"/>
          <w:sz w:val="24"/>
          <w:szCs w:val="24"/>
        </w:rPr>
        <w:t>„Špecifikácia predmetu zákazky“ (ďalej len „príloha č. 1“), ktorá je neoddeliteľnou súčasťou tejto zmluvy.</w:t>
      </w:r>
    </w:p>
    <w:p w14:paraId="4916786B" w14:textId="77777777" w:rsidR="00F64774" w:rsidRDefault="00F64774" w:rsidP="00F64774">
      <w:pPr>
        <w:pStyle w:val="Odsekzoznamu"/>
        <w:rPr>
          <w:rFonts w:ascii="Times New Roman" w:hAnsi="Times New Roman" w:cs="Times New Roman"/>
          <w:sz w:val="24"/>
          <w:szCs w:val="24"/>
        </w:rPr>
      </w:pPr>
    </w:p>
    <w:p w14:paraId="7E1673AA" w14:textId="77777777" w:rsidR="00F64774" w:rsidRDefault="00F64774" w:rsidP="00F64774">
      <w:pPr>
        <w:pStyle w:val="Odsekzoznamu"/>
        <w:numPr>
          <w:ilvl w:val="1"/>
          <w:numId w:val="2"/>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odovzdá kupujúcemu pri prevzatí motorového vozidla nasledovné súvisiace doklady:</w:t>
      </w:r>
    </w:p>
    <w:p w14:paraId="3E6035F2" w14:textId="77777777" w:rsidR="00F64774" w:rsidRDefault="00F64774" w:rsidP="00F64774">
      <w:pPr>
        <w:pStyle w:val="Odsekzoznamu"/>
        <w:numPr>
          <w:ilvl w:val="2"/>
          <w:numId w:val="2"/>
        </w:numPr>
        <w:spacing w:after="0" w:line="240" w:lineRule="auto"/>
        <w:ind w:left="1418" w:hanging="851"/>
        <w:jc w:val="both"/>
        <w:rPr>
          <w:rFonts w:ascii="Times New Roman" w:hAnsi="Times New Roman" w:cs="Times New Roman"/>
          <w:sz w:val="24"/>
          <w:szCs w:val="24"/>
        </w:rPr>
      </w:pPr>
      <w:r>
        <w:rPr>
          <w:rFonts w:ascii="Times New Roman" w:hAnsi="Times New Roman" w:cs="Times New Roman"/>
          <w:sz w:val="24"/>
          <w:szCs w:val="24"/>
        </w:rPr>
        <w:t>osvedčenie o evidencii motorového vozidla,</w:t>
      </w:r>
    </w:p>
    <w:p w14:paraId="0C02620E" w14:textId="77777777" w:rsidR="00F64774" w:rsidRDefault="00F64774" w:rsidP="00F64774">
      <w:pPr>
        <w:pStyle w:val="Odsekzoznamu"/>
        <w:numPr>
          <w:ilvl w:val="2"/>
          <w:numId w:val="2"/>
        </w:numPr>
        <w:spacing w:after="0" w:line="240" w:lineRule="auto"/>
        <w:ind w:left="1418" w:hanging="851"/>
        <w:jc w:val="both"/>
        <w:rPr>
          <w:rFonts w:ascii="Times New Roman" w:hAnsi="Times New Roman" w:cs="Times New Roman"/>
          <w:sz w:val="24"/>
          <w:szCs w:val="24"/>
        </w:rPr>
      </w:pPr>
      <w:r>
        <w:rPr>
          <w:rFonts w:ascii="Times New Roman" w:hAnsi="Times New Roman" w:cs="Times New Roman"/>
          <w:sz w:val="24"/>
          <w:szCs w:val="24"/>
        </w:rPr>
        <w:t>návod na obsluhu motorového vozidla,</w:t>
      </w:r>
    </w:p>
    <w:p w14:paraId="52785E18" w14:textId="77777777" w:rsidR="00F64774" w:rsidRDefault="00F64774" w:rsidP="00F64774">
      <w:pPr>
        <w:pStyle w:val="Odsekzoznamu"/>
        <w:numPr>
          <w:ilvl w:val="2"/>
          <w:numId w:val="2"/>
        </w:numPr>
        <w:spacing w:after="0" w:line="240" w:lineRule="auto"/>
        <w:ind w:left="1418" w:hanging="851"/>
        <w:jc w:val="both"/>
        <w:rPr>
          <w:rFonts w:ascii="Times New Roman" w:hAnsi="Times New Roman" w:cs="Times New Roman"/>
          <w:sz w:val="24"/>
          <w:szCs w:val="24"/>
        </w:rPr>
      </w:pPr>
      <w:r>
        <w:rPr>
          <w:rFonts w:ascii="Times New Roman" w:hAnsi="Times New Roman" w:cs="Times New Roman"/>
          <w:sz w:val="24"/>
          <w:szCs w:val="24"/>
        </w:rPr>
        <w:t>servisnú knižku motorového vozidla,</w:t>
      </w:r>
    </w:p>
    <w:p w14:paraId="6EBEA298" w14:textId="77777777" w:rsidR="00F64774" w:rsidRDefault="00F64774" w:rsidP="00F64774">
      <w:pPr>
        <w:pStyle w:val="Odsekzoznamu"/>
        <w:numPr>
          <w:ilvl w:val="2"/>
          <w:numId w:val="2"/>
        </w:numPr>
        <w:spacing w:after="0" w:line="240" w:lineRule="auto"/>
        <w:ind w:left="1418" w:hanging="851"/>
        <w:jc w:val="both"/>
        <w:rPr>
          <w:rFonts w:ascii="Times New Roman" w:hAnsi="Times New Roman" w:cs="Times New Roman"/>
          <w:sz w:val="24"/>
          <w:szCs w:val="24"/>
        </w:rPr>
      </w:pPr>
      <w:r>
        <w:rPr>
          <w:rFonts w:ascii="Times New Roman" w:hAnsi="Times New Roman" w:cs="Times New Roman"/>
          <w:sz w:val="24"/>
          <w:szCs w:val="24"/>
        </w:rPr>
        <w:t>kódovú kartu a náhradný kľúč od motorového vozidla.</w:t>
      </w:r>
    </w:p>
    <w:p w14:paraId="2270A64B" w14:textId="77777777" w:rsidR="00F64774" w:rsidRDefault="00F64774" w:rsidP="00F64774">
      <w:pPr>
        <w:spacing w:after="0" w:line="240" w:lineRule="auto"/>
        <w:rPr>
          <w:rFonts w:ascii="Times New Roman" w:hAnsi="Times New Roman" w:cs="Times New Roman"/>
          <w:sz w:val="24"/>
          <w:szCs w:val="24"/>
        </w:rPr>
      </w:pPr>
    </w:p>
    <w:p w14:paraId="56A85580" w14:textId="77777777" w:rsidR="00F64774" w:rsidRDefault="00F64774" w:rsidP="00F64774">
      <w:pPr>
        <w:spacing w:after="0" w:line="240" w:lineRule="auto"/>
        <w:rPr>
          <w:rFonts w:ascii="Times New Roman" w:hAnsi="Times New Roman" w:cs="Times New Roman"/>
          <w:sz w:val="24"/>
          <w:szCs w:val="24"/>
        </w:rPr>
      </w:pPr>
    </w:p>
    <w:p w14:paraId="12E4E991"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3</w:t>
      </w:r>
    </w:p>
    <w:p w14:paraId="72E11FE3"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KÚPNA CENA</w:t>
      </w:r>
    </w:p>
    <w:p w14:paraId="41913ADB" w14:textId="77777777" w:rsidR="00F64774" w:rsidRDefault="00F64774" w:rsidP="00F64774">
      <w:pPr>
        <w:pStyle w:val="Odsekzoznamu"/>
        <w:numPr>
          <w:ilvl w:val="1"/>
          <w:numId w:val="3"/>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Kúpna cena za motorové vozidlo, ktoré je predávajúci povinný dodať kupujúcemu na základe tejto zmluvy je stanovená dohodou zmluvných strán podľa zákona NR SR č. 18/1996 Z. z. o cenách v znení neskorších predpisov (ďalej len „zákon č. 18/1996 Z. z.“) a vyhlášky MF SR č.87/1996 Z. z., ktorou sa vykonáva zákon NR SR č.18/1996 Z. z. (ďalej len „cena“) vo výške:</w:t>
      </w:r>
    </w:p>
    <w:p w14:paraId="7B8BB2E8"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395B55D5" w14:textId="6772B022" w:rsidR="00F64774" w:rsidRDefault="00F64774" w:rsidP="00F64774">
      <w:pPr>
        <w:pStyle w:val="Odsekzoznamu"/>
        <w:spacing w:before="120" w:after="0" w:line="240" w:lineRule="auto"/>
        <w:ind w:left="1134" w:hanging="567"/>
        <w:jc w:val="both"/>
        <w:rPr>
          <w:rFonts w:ascii="Times New Roman" w:hAnsi="Times New Roman" w:cs="Times New Roman"/>
          <w:sz w:val="24"/>
          <w:szCs w:val="24"/>
        </w:rPr>
      </w:pPr>
      <w:r>
        <w:rPr>
          <w:rFonts w:ascii="Times New Roman" w:hAnsi="Times New Roman" w:cs="Times New Roman"/>
          <w:b/>
          <w:sz w:val="24"/>
          <w:szCs w:val="24"/>
        </w:rPr>
        <w:t>Cena bez DPH</w:t>
      </w:r>
      <w:r>
        <w:rPr>
          <w:rFonts w:ascii="Times New Roman" w:hAnsi="Times New Roman" w:cs="Times New Roman"/>
          <w:sz w:val="24"/>
          <w:szCs w:val="24"/>
        </w:rPr>
        <w:t xml:space="preserve">: </w:t>
      </w:r>
    </w:p>
    <w:p w14:paraId="7FF8A76A" w14:textId="78D13410" w:rsidR="00F64774" w:rsidRDefault="00F64774" w:rsidP="00F64774">
      <w:pPr>
        <w:pStyle w:val="Odsekzoznamu"/>
        <w:spacing w:before="120"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DPH 20 %: </w:t>
      </w:r>
    </w:p>
    <w:p w14:paraId="2015B1FA" w14:textId="77777777" w:rsidR="00940783" w:rsidRDefault="00F64774" w:rsidP="00F64774">
      <w:pPr>
        <w:pStyle w:val="Odsekzoznamu"/>
        <w:spacing w:before="120" w:after="0" w:line="240" w:lineRule="auto"/>
        <w:ind w:left="1134" w:hanging="567"/>
        <w:jc w:val="both"/>
        <w:rPr>
          <w:rFonts w:ascii="Times New Roman" w:hAnsi="Times New Roman" w:cs="Times New Roman"/>
          <w:sz w:val="24"/>
          <w:szCs w:val="24"/>
        </w:rPr>
      </w:pPr>
      <w:r>
        <w:rPr>
          <w:rFonts w:ascii="Times New Roman" w:hAnsi="Times New Roman" w:cs="Times New Roman"/>
          <w:b/>
          <w:sz w:val="24"/>
          <w:szCs w:val="24"/>
        </w:rPr>
        <w:t>Cena s DPH</w:t>
      </w:r>
      <w:r>
        <w:rPr>
          <w:rFonts w:ascii="Times New Roman" w:hAnsi="Times New Roman" w:cs="Times New Roman"/>
          <w:sz w:val="24"/>
          <w:szCs w:val="24"/>
        </w:rPr>
        <w:t xml:space="preserve">: </w:t>
      </w:r>
    </w:p>
    <w:p w14:paraId="62F5053E" w14:textId="35674C12" w:rsidR="00F64774" w:rsidRDefault="00F64774" w:rsidP="00F64774">
      <w:pPr>
        <w:pStyle w:val="Odsekzoznamu"/>
        <w:spacing w:before="120"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(slovom:)</w:t>
      </w:r>
    </w:p>
    <w:p w14:paraId="6CD6FDAE" w14:textId="77777777" w:rsidR="00F64774" w:rsidRDefault="00F64774" w:rsidP="00F64774">
      <w:pPr>
        <w:pStyle w:val="Odsekzoznamu"/>
        <w:spacing w:before="120" w:after="0" w:line="240" w:lineRule="auto"/>
        <w:ind w:left="567"/>
        <w:jc w:val="both"/>
        <w:rPr>
          <w:rFonts w:ascii="Times New Roman" w:hAnsi="Times New Roman" w:cs="Times New Roman"/>
          <w:sz w:val="24"/>
          <w:szCs w:val="24"/>
        </w:rPr>
      </w:pPr>
    </w:p>
    <w:p w14:paraId="0ECEDF92" w14:textId="77777777" w:rsidR="00F64774" w:rsidRDefault="00F64774" w:rsidP="00F64774">
      <w:pPr>
        <w:pStyle w:val="Odsekzoznamu"/>
        <w:numPr>
          <w:ilvl w:val="1"/>
          <w:numId w:val="3"/>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uvedená v bode 3.1. je rozpísaná v prílohe č. 2 zmluvy „Cenová kalkulácia – konečná cena vozidla“ (ďalej len „príloha č. 2“). </w:t>
      </w:r>
    </w:p>
    <w:p w14:paraId="3163921F" w14:textId="77777777" w:rsidR="00F64774" w:rsidRDefault="00F64774" w:rsidP="00F64774">
      <w:pPr>
        <w:spacing w:after="0" w:line="240" w:lineRule="auto"/>
        <w:jc w:val="center"/>
        <w:rPr>
          <w:rFonts w:ascii="Times New Roman" w:hAnsi="Times New Roman" w:cs="Times New Roman"/>
          <w:b/>
          <w:sz w:val="24"/>
          <w:szCs w:val="24"/>
        </w:rPr>
      </w:pPr>
    </w:p>
    <w:p w14:paraId="53E97DEF"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4</w:t>
      </w:r>
    </w:p>
    <w:p w14:paraId="3F912F63"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w:t>
      </w:r>
    </w:p>
    <w:p w14:paraId="3FD3C294" w14:textId="77777777" w:rsidR="00F64774" w:rsidRDefault="00F64774" w:rsidP="00F64774">
      <w:pPr>
        <w:pStyle w:val="Odsekzoznamu"/>
        <w:numPr>
          <w:ilvl w:val="1"/>
          <w:numId w:val="4"/>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Kupujúci je za riadne dodané motorové vozidlo povinný zaplatiť predávajúcemu cenu dohodnutú v  bode 3.1. tejto zmluvy, a to na základe faktúry vystavenej predávajúcim po potvrdení preberacieho protokolu po úplnom a riadnom odovzdaní a prevzatí tovaru kupujúcim. Faktúru spolu s potvrdeným preberacím protokolom je povinný predávajúci doručiť poštou na adresu kupujúceho uvedenú v bode 1.1. zmluvy. Kupujúcim potvrdený preberací protokol o prevzatí motorového vozidla je povinnou prílohou vystavenej faktúry.</w:t>
      </w:r>
    </w:p>
    <w:p w14:paraId="39DC8AE5" w14:textId="77777777" w:rsidR="00F64774" w:rsidRDefault="00F64774" w:rsidP="00F64774">
      <w:pPr>
        <w:pStyle w:val="Odsekzoznamu"/>
        <w:spacing w:before="120" w:after="0" w:line="240" w:lineRule="auto"/>
        <w:ind w:left="567"/>
        <w:jc w:val="both"/>
        <w:rPr>
          <w:rFonts w:ascii="Times New Roman" w:hAnsi="Times New Roman" w:cs="Times New Roman"/>
          <w:sz w:val="24"/>
          <w:szCs w:val="24"/>
        </w:rPr>
      </w:pPr>
    </w:p>
    <w:p w14:paraId="6C74B4C5" w14:textId="71DAA159" w:rsidR="00F64774" w:rsidRPr="00940783" w:rsidRDefault="00F64774" w:rsidP="00940783">
      <w:pPr>
        <w:pStyle w:val="Odsekzoznamu"/>
        <w:numPr>
          <w:ilvl w:val="1"/>
          <w:numId w:val="4"/>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Predávajúcim vystavená faktúra musí spĺňať náležitosti daňového dokladu podľa § 74 ods. 1 zákona č. 222/2004 Z. z. o dani z pridanej hodnoty v znení neskorších predpisov.</w:t>
      </w:r>
    </w:p>
    <w:p w14:paraId="5447CCFF"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61902DF9" w14:textId="77777777" w:rsidR="00F64774" w:rsidRDefault="00F64774" w:rsidP="00F64774">
      <w:pPr>
        <w:pStyle w:val="Odsekzoznamu"/>
        <w:numPr>
          <w:ilvl w:val="1"/>
          <w:numId w:val="4"/>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Ak vystavená faktúra neobsahuje požadované náležitosti a povinnú prílohu podľa bodov 4.1. a 4.2. tohto článku, alebo obsahuje nesprávne, prípadne neúplné údaje, môže kupujúci takúto faktúru vrátiť predávajúcemu na opravu alebo na vystavenie novej faktúry. V takomto prípade sa zastaví plynutie lehoty splatnosti faktúry a nová 30-dňová lehota splatnosti začne plynúť dňom riadneho doručenia opravenej faktúry.</w:t>
      </w:r>
    </w:p>
    <w:p w14:paraId="73409367"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0F63D07B" w14:textId="77777777" w:rsidR="00F64774" w:rsidRDefault="00F64774" w:rsidP="00F64774">
      <w:pPr>
        <w:pStyle w:val="Odsekzoznamu"/>
        <w:numPr>
          <w:ilvl w:val="1"/>
          <w:numId w:val="4"/>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Vystavená faktúra je splatná do 30 kalendárnych dní odo dňa jej riadneho doručenia kupujúcemu v listinnej podobe na fakturačnú adresu jeho sídla uvedenú v bode 1.1. tejto zmluvy. Faktúra je uhrádzaná výlučne prevodným príkazom. V prípade ak nastane omeškanie platby faktúry z dôvodov na strane Štátnej pokladnice, nie je kupujúci po </w:t>
      </w:r>
      <w:r>
        <w:rPr>
          <w:rFonts w:ascii="Times New Roman" w:hAnsi="Times New Roman" w:cs="Times New Roman"/>
          <w:sz w:val="24"/>
          <w:szCs w:val="24"/>
        </w:rPr>
        <w:lastRenderedPageBreak/>
        <w:t>túto dobu v omeškaní sa zaplatením fakturovanej sumy. Faktúra sa považuje za uhradenú dňom odpísania fakturovanej sumy z účtu kupujúceho.</w:t>
      </w:r>
    </w:p>
    <w:p w14:paraId="0341AE1E" w14:textId="77777777" w:rsidR="00F64774" w:rsidRDefault="00F64774" w:rsidP="00F64774">
      <w:pPr>
        <w:pStyle w:val="Odsekzoznamu"/>
        <w:rPr>
          <w:rFonts w:ascii="Times New Roman" w:hAnsi="Times New Roman" w:cs="Times New Roman"/>
          <w:sz w:val="24"/>
          <w:szCs w:val="24"/>
        </w:rPr>
      </w:pPr>
    </w:p>
    <w:p w14:paraId="09C1678E" w14:textId="77777777" w:rsidR="00F64774" w:rsidRDefault="00F64774" w:rsidP="00F64774">
      <w:pPr>
        <w:pStyle w:val="Odsekzoznamu"/>
        <w:numPr>
          <w:ilvl w:val="1"/>
          <w:numId w:val="4"/>
        </w:numPr>
        <w:ind w:left="567" w:hanging="567"/>
        <w:jc w:val="both"/>
        <w:rPr>
          <w:rFonts w:ascii="Times New Roman" w:hAnsi="Times New Roman" w:cs="Times New Roman"/>
          <w:sz w:val="24"/>
          <w:szCs w:val="24"/>
        </w:rPr>
      </w:pPr>
      <w:r>
        <w:rPr>
          <w:rFonts w:ascii="Times New Roman" w:hAnsi="Times New Roman" w:cs="Times New Roman"/>
          <w:sz w:val="24"/>
          <w:szCs w:val="24"/>
        </w:rPr>
        <w:t>Zmluvné strany sa dohodli, že kupujúci neposkytne druhej zmluvnej strane na predmet kúpy preddavkovú platbu, ani zálohu.</w:t>
      </w:r>
    </w:p>
    <w:p w14:paraId="5BAE5DF8" w14:textId="77777777" w:rsidR="00F64774" w:rsidRDefault="00F64774" w:rsidP="00F64774">
      <w:pPr>
        <w:spacing w:after="0" w:line="240" w:lineRule="auto"/>
        <w:jc w:val="both"/>
        <w:rPr>
          <w:rFonts w:ascii="Times New Roman" w:hAnsi="Times New Roman" w:cs="Times New Roman"/>
          <w:sz w:val="24"/>
          <w:szCs w:val="24"/>
        </w:rPr>
      </w:pPr>
    </w:p>
    <w:p w14:paraId="4B57EA72" w14:textId="77777777" w:rsidR="00F64774" w:rsidRDefault="00F64774" w:rsidP="00F64774">
      <w:pPr>
        <w:spacing w:after="0" w:line="240" w:lineRule="auto"/>
        <w:jc w:val="both"/>
        <w:rPr>
          <w:rFonts w:ascii="Times New Roman" w:hAnsi="Times New Roman" w:cs="Times New Roman"/>
          <w:sz w:val="24"/>
          <w:szCs w:val="24"/>
        </w:rPr>
      </w:pPr>
    </w:p>
    <w:p w14:paraId="06C9EF89"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5</w:t>
      </w:r>
    </w:p>
    <w:p w14:paraId="0BF6FF43"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DODACIE PODMIENKY</w:t>
      </w:r>
    </w:p>
    <w:p w14:paraId="1DAB726D" w14:textId="7EFD63DA" w:rsidR="00F64774" w:rsidRDefault="00F64774" w:rsidP="00F64774">
      <w:pPr>
        <w:pStyle w:val="Odsekzoznamu"/>
        <w:numPr>
          <w:ilvl w:val="1"/>
          <w:numId w:val="5"/>
        </w:numPr>
        <w:spacing w:before="120"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Predávajúci sa zaväzuje dodať motorové vozidlo najneskôr </w:t>
      </w:r>
      <w:r>
        <w:rPr>
          <w:rFonts w:ascii="Times New Roman" w:hAnsi="Times New Roman" w:cs="Times New Roman"/>
          <w:b/>
          <w:sz w:val="24"/>
          <w:szCs w:val="24"/>
        </w:rPr>
        <w:t xml:space="preserve">do </w:t>
      </w:r>
      <w:r w:rsidR="003E1FA9">
        <w:rPr>
          <w:rFonts w:ascii="Times New Roman" w:hAnsi="Times New Roman" w:cs="Times New Roman"/>
          <w:b/>
          <w:sz w:val="24"/>
          <w:szCs w:val="24"/>
        </w:rPr>
        <w:t>3</w:t>
      </w:r>
      <w:r w:rsidR="00AB2891">
        <w:rPr>
          <w:rFonts w:ascii="Times New Roman" w:hAnsi="Times New Roman" w:cs="Times New Roman"/>
          <w:b/>
          <w:sz w:val="24"/>
          <w:szCs w:val="24"/>
        </w:rPr>
        <w:t>1</w:t>
      </w:r>
      <w:r w:rsidR="003E1FA9">
        <w:rPr>
          <w:rFonts w:ascii="Times New Roman" w:hAnsi="Times New Roman" w:cs="Times New Roman"/>
          <w:b/>
          <w:sz w:val="24"/>
          <w:szCs w:val="24"/>
        </w:rPr>
        <w:t>.1</w:t>
      </w:r>
      <w:r w:rsidR="009D067F">
        <w:rPr>
          <w:rFonts w:ascii="Times New Roman" w:hAnsi="Times New Roman" w:cs="Times New Roman"/>
          <w:b/>
          <w:sz w:val="24"/>
          <w:szCs w:val="24"/>
        </w:rPr>
        <w:t>0</w:t>
      </w:r>
      <w:r w:rsidR="003E1FA9">
        <w:rPr>
          <w:rFonts w:ascii="Times New Roman" w:hAnsi="Times New Roman" w:cs="Times New Roman"/>
          <w:b/>
          <w:sz w:val="24"/>
          <w:szCs w:val="24"/>
        </w:rPr>
        <w:t>.2022.</w:t>
      </w:r>
      <w:bookmarkStart w:id="0" w:name="_GoBack"/>
      <w:bookmarkEnd w:id="0"/>
    </w:p>
    <w:p w14:paraId="55518534" w14:textId="77777777" w:rsidR="00F64774" w:rsidRDefault="00F64774" w:rsidP="00F64774">
      <w:pPr>
        <w:pStyle w:val="Odsekzoznamu"/>
        <w:spacing w:before="120" w:after="0" w:line="240" w:lineRule="auto"/>
        <w:ind w:left="360"/>
        <w:jc w:val="both"/>
        <w:rPr>
          <w:rFonts w:ascii="Times New Roman" w:hAnsi="Times New Roman" w:cs="Times New Roman"/>
          <w:b/>
          <w:sz w:val="24"/>
          <w:szCs w:val="24"/>
        </w:rPr>
      </w:pPr>
    </w:p>
    <w:p w14:paraId="33701247" w14:textId="2293BA22" w:rsidR="00F64774" w:rsidRDefault="00F64774" w:rsidP="00F64774">
      <w:pPr>
        <w:pStyle w:val="Odsekzoznamu"/>
        <w:numPr>
          <w:ilvl w:val="1"/>
          <w:numId w:val="5"/>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Odovzdanie a prevzatie motorového vozidla vykonajú zmluvné strany, resp. nimi poverené osoby uvedené v bodoch 9.1. a 9.2. tejto zmluvy. Ak sa zmluvné strany nedohodnú inak, predávajúci sa zaväzuje dodať tovar na miesto dodania: CDR </w:t>
      </w:r>
      <w:r w:rsidR="00D17A97">
        <w:rPr>
          <w:rFonts w:ascii="Times New Roman" w:hAnsi="Times New Roman" w:cs="Times New Roman"/>
          <w:sz w:val="24"/>
          <w:szCs w:val="24"/>
        </w:rPr>
        <w:t>Polomka</w:t>
      </w:r>
      <w:r>
        <w:rPr>
          <w:rFonts w:ascii="Times New Roman" w:hAnsi="Times New Roman" w:cs="Times New Roman"/>
          <w:sz w:val="24"/>
          <w:szCs w:val="24"/>
        </w:rPr>
        <w:t>,</w:t>
      </w:r>
      <w:r w:rsidR="00D17A97">
        <w:rPr>
          <w:rFonts w:ascii="Times New Roman" w:hAnsi="Times New Roman" w:cs="Times New Roman"/>
          <w:sz w:val="24"/>
          <w:szCs w:val="24"/>
        </w:rPr>
        <w:t xml:space="preserve"> Dimitrovova 12</w:t>
      </w:r>
      <w:r>
        <w:rPr>
          <w:rFonts w:ascii="Times New Roman" w:hAnsi="Times New Roman" w:cs="Times New Roman"/>
          <w:sz w:val="24"/>
          <w:szCs w:val="24"/>
        </w:rPr>
        <w:t xml:space="preserve">. </w:t>
      </w:r>
    </w:p>
    <w:p w14:paraId="6D7A0754" w14:textId="77777777" w:rsidR="00F64774" w:rsidRDefault="00F64774" w:rsidP="00F64774">
      <w:pPr>
        <w:spacing w:before="120" w:after="0" w:line="240" w:lineRule="auto"/>
        <w:jc w:val="both"/>
        <w:rPr>
          <w:rFonts w:ascii="Times New Roman" w:hAnsi="Times New Roman" w:cs="Times New Roman"/>
          <w:sz w:val="24"/>
          <w:szCs w:val="24"/>
        </w:rPr>
      </w:pPr>
    </w:p>
    <w:p w14:paraId="7D78240A" w14:textId="77777777" w:rsidR="00F64774" w:rsidRDefault="00F64774" w:rsidP="00F64774">
      <w:pPr>
        <w:pStyle w:val="Odsekzoznamu"/>
        <w:numPr>
          <w:ilvl w:val="1"/>
          <w:numId w:val="5"/>
        </w:numPr>
        <w:ind w:left="567" w:hanging="567"/>
        <w:jc w:val="both"/>
        <w:rPr>
          <w:rFonts w:ascii="Times New Roman" w:hAnsi="Times New Roman" w:cs="Times New Roman"/>
          <w:sz w:val="24"/>
          <w:szCs w:val="24"/>
        </w:rPr>
      </w:pPr>
      <w:r>
        <w:rPr>
          <w:rFonts w:ascii="Times New Roman" w:hAnsi="Times New Roman" w:cs="Times New Roman"/>
          <w:sz w:val="24"/>
          <w:szCs w:val="24"/>
        </w:rPr>
        <w:t>Proces odovzdávania a preberania (preberacie konanie) tovaru zmluvnými stranami sa realizuje formou preberacieho protokolu. Predávajúci vystaví preberací protokol v troch vyhotoveniach, pričom po ich podpise poverenými zástupcami zmluvných strán jeden originál preberacieho protokolu dostane poverená osoba kupujúceho a dva originály zostanú predávajúcemu.</w:t>
      </w:r>
    </w:p>
    <w:p w14:paraId="050B7DA9" w14:textId="77777777" w:rsidR="00F64774" w:rsidRDefault="00F64774" w:rsidP="00F64774">
      <w:pPr>
        <w:pStyle w:val="Odsekzoznamu"/>
        <w:ind w:left="360"/>
        <w:jc w:val="both"/>
        <w:rPr>
          <w:rFonts w:ascii="Times New Roman" w:hAnsi="Times New Roman" w:cs="Times New Roman"/>
          <w:sz w:val="24"/>
          <w:szCs w:val="24"/>
        </w:rPr>
      </w:pPr>
    </w:p>
    <w:p w14:paraId="24E070C5" w14:textId="77777777" w:rsidR="00F64774" w:rsidRDefault="00F64774" w:rsidP="00F64774">
      <w:pPr>
        <w:pStyle w:val="Odsekzoznamu"/>
        <w:numPr>
          <w:ilvl w:val="1"/>
          <w:numId w:val="5"/>
        </w:numPr>
        <w:ind w:left="567" w:hanging="567"/>
        <w:jc w:val="both"/>
        <w:rPr>
          <w:rFonts w:ascii="Times New Roman" w:hAnsi="Times New Roman" w:cs="Times New Roman"/>
          <w:sz w:val="24"/>
          <w:szCs w:val="24"/>
        </w:rPr>
      </w:pPr>
      <w:r>
        <w:rPr>
          <w:rFonts w:ascii="Times New Roman" w:hAnsi="Times New Roman" w:cs="Times New Roman"/>
          <w:sz w:val="24"/>
          <w:szCs w:val="24"/>
        </w:rPr>
        <w:t>Poverená osoba kupujúceho je povinná dodané motorové vozidlo prevziať a potvrdiť jeho prevzatie podpisom a pečiatkou na preberacom protokole.</w:t>
      </w:r>
      <w:r>
        <w:rPr>
          <w:rFonts w:ascii="Times New Roman" w:eastAsia="Times New Roman" w:hAnsi="Times New Roman" w:cs="Times New Roman"/>
          <w:sz w:val="24"/>
          <w:szCs w:val="24"/>
        </w:rPr>
        <w:t xml:space="preserve"> </w:t>
      </w:r>
      <w:r>
        <w:rPr>
          <w:rFonts w:ascii="Times New Roman" w:hAnsi="Times New Roman" w:cs="Times New Roman"/>
          <w:sz w:val="24"/>
          <w:szCs w:val="24"/>
        </w:rPr>
        <w:t>Pri prevzatí motorového vozidla je poverená osoba kupujúceho povinná preveriť presnú identifikáciu motorového vozidla, či je motorové vozidlo podľa vonkajšej prehliadky úplné, či je číslo VIN v súlade s technickým preukazom/osvedčením o evidencii, či motorové vozidlo nemá zjavné vady a či je spôsobilé na predpokladaný účel používania.</w:t>
      </w:r>
    </w:p>
    <w:p w14:paraId="51530E22" w14:textId="77777777" w:rsidR="00F64774" w:rsidRDefault="00F64774" w:rsidP="00F64774">
      <w:pPr>
        <w:pStyle w:val="Odsekzoznamu"/>
        <w:ind w:left="360"/>
        <w:jc w:val="both"/>
        <w:rPr>
          <w:rFonts w:ascii="Times New Roman" w:hAnsi="Times New Roman" w:cs="Times New Roman"/>
          <w:sz w:val="24"/>
          <w:szCs w:val="24"/>
        </w:rPr>
      </w:pPr>
    </w:p>
    <w:p w14:paraId="7A51FCA6" w14:textId="77777777" w:rsidR="00F64774" w:rsidRDefault="00F64774" w:rsidP="00F64774">
      <w:pPr>
        <w:pStyle w:val="Odsekzoznamu"/>
        <w:numPr>
          <w:ilvl w:val="1"/>
          <w:numId w:val="5"/>
        </w:numPr>
        <w:ind w:left="567" w:hanging="567"/>
        <w:jc w:val="both"/>
        <w:rPr>
          <w:rFonts w:ascii="Times New Roman" w:hAnsi="Times New Roman" w:cs="Times New Roman"/>
          <w:sz w:val="24"/>
          <w:szCs w:val="24"/>
        </w:rPr>
      </w:pPr>
      <w:r>
        <w:rPr>
          <w:rFonts w:ascii="Times New Roman" w:hAnsi="Times New Roman" w:cs="Times New Roman"/>
          <w:sz w:val="24"/>
          <w:szCs w:val="24"/>
        </w:rPr>
        <w:t>V prípade, ak dodané motorové vozidlo nie je dodané v súlade s podmienkami upravenými touto zmluvou a kupujúci pri obhliadke tovaru podľa bodu 5.4. zistí zjavné vady, tak toto motorové vozidlo neprevezme a v preberacom protokole písomne uvedie dôvod jeho neprevzatia.</w:t>
      </w:r>
    </w:p>
    <w:p w14:paraId="36566564" w14:textId="77777777" w:rsidR="00F64774" w:rsidRDefault="00F64774" w:rsidP="00F64774">
      <w:pPr>
        <w:pStyle w:val="Odsekzoznamu"/>
        <w:ind w:left="360"/>
        <w:jc w:val="both"/>
        <w:rPr>
          <w:rFonts w:ascii="Times New Roman" w:hAnsi="Times New Roman" w:cs="Times New Roman"/>
          <w:sz w:val="24"/>
          <w:szCs w:val="24"/>
        </w:rPr>
      </w:pPr>
    </w:p>
    <w:p w14:paraId="2B7C7530" w14:textId="77777777" w:rsidR="00F64774" w:rsidRDefault="00F64774" w:rsidP="00F64774">
      <w:pPr>
        <w:pStyle w:val="Odsekzoznamu"/>
        <w:numPr>
          <w:ilvl w:val="1"/>
          <w:numId w:val="5"/>
        </w:numPr>
        <w:ind w:left="567" w:hanging="567"/>
        <w:jc w:val="both"/>
        <w:rPr>
          <w:rFonts w:ascii="Times New Roman" w:hAnsi="Times New Roman"/>
          <w:sz w:val="24"/>
          <w:szCs w:val="24"/>
        </w:rPr>
      </w:pPr>
      <w:r>
        <w:rPr>
          <w:rFonts w:ascii="Times New Roman" w:hAnsi="Times New Roman" w:cs="Times New Roman"/>
          <w:sz w:val="24"/>
          <w:szCs w:val="24"/>
        </w:rPr>
        <w:t>Predávajúci je povinný písomne vyrozumieť kupujúceho o pripravenosti motorového vozidla k jeho odovzdaniu a prevzatiu. Bezodkladne po tomto písomnom oznámení zo strany predávajúceho sa zmluvné strany dohodnú na termíne odovzdania a prevzatia tovaru.</w:t>
      </w:r>
    </w:p>
    <w:p w14:paraId="60A86D54" w14:textId="77777777" w:rsidR="00F64774" w:rsidRDefault="00F64774" w:rsidP="00F64774">
      <w:pPr>
        <w:pStyle w:val="Odsekzoznamu"/>
        <w:ind w:left="360"/>
        <w:jc w:val="both"/>
        <w:rPr>
          <w:rFonts w:ascii="Times New Roman" w:hAnsi="Times New Roman"/>
          <w:sz w:val="24"/>
          <w:szCs w:val="24"/>
        </w:rPr>
      </w:pPr>
    </w:p>
    <w:p w14:paraId="387726E1" w14:textId="77777777" w:rsidR="00F64774" w:rsidRDefault="00F64774" w:rsidP="00F64774">
      <w:pPr>
        <w:pStyle w:val="Odsekzoznamu"/>
        <w:numPr>
          <w:ilvl w:val="1"/>
          <w:numId w:val="5"/>
        </w:numPr>
        <w:ind w:left="567" w:hanging="567"/>
        <w:jc w:val="both"/>
        <w:rPr>
          <w:rFonts w:ascii="Times New Roman" w:hAnsi="Times New Roman"/>
          <w:sz w:val="24"/>
          <w:szCs w:val="24"/>
        </w:rPr>
      </w:pPr>
      <w:r>
        <w:rPr>
          <w:rFonts w:ascii="Times New Roman" w:hAnsi="Times New Roman"/>
          <w:sz w:val="24"/>
          <w:szCs w:val="24"/>
        </w:rPr>
        <w:t>Motorové vozidlo sa považuje za riadne dodané kupujúcemu okamihom podpisu preberacieho protokolu poverenej osoby kupujúceho v súlade s bodmi 5.3. a 5.4. tohto článku zmluvy.</w:t>
      </w:r>
    </w:p>
    <w:p w14:paraId="07770D40" w14:textId="77777777" w:rsidR="00F64774" w:rsidRDefault="00F64774" w:rsidP="00F64774">
      <w:pPr>
        <w:spacing w:after="0" w:line="240" w:lineRule="auto"/>
        <w:jc w:val="both"/>
        <w:rPr>
          <w:rFonts w:ascii="Times New Roman" w:hAnsi="Times New Roman" w:cs="Times New Roman"/>
          <w:sz w:val="24"/>
          <w:szCs w:val="24"/>
        </w:rPr>
      </w:pPr>
    </w:p>
    <w:p w14:paraId="7D43F244"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6</w:t>
      </w:r>
    </w:p>
    <w:p w14:paraId="32B20660"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PRÁVA A POVINNOSTI ZMLUVNÝCH STRÁN</w:t>
      </w:r>
    </w:p>
    <w:p w14:paraId="72AB6B76" w14:textId="77777777" w:rsidR="00F64774" w:rsidRDefault="00F64774" w:rsidP="00F64774">
      <w:pPr>
        <w:pStyle w:val="Odsekzoznamu"/>
        <w:numPr>
          <w:ilvl w:val="1"/>
          <w:numId w:val="6"/>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Kupujúci má povinnosť prevziať riadne dodané motorové vozidlo v súlade s ustanovením bodu 5.6. tejto zmluvy a zaplatiť zaň kúpnu cenu dohodnutú vo výške uvedenej v bode 3.1. tejto zmluvy.</w:t>
      </w:r>
    </w:p>
    <w:p w14:paraId="35467EDC"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6C7D9476" w14:textId="77777777" w:rsidR="00F64774" w:rsidRDefault="00F64774" w:rsidP="00F64774">
      <w:pPr>
        <w:pStyle w:val="Odsekzoznamu"/>
        <w:numPr>
          <w:ilvl w:val="1"/>
          <w:numId w:val="6"/>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Predávajúci je povinný umožniť kupujúcemu dôkladné oboznámenie sa s dodávaným motorovým vozidlom, dodať motorové vozidlo kupujúcemu v dohodnutom termíne, v bezchybnom stave a dohodnutej kvalite, vyhotovení a výbave a so súvisiacimi dokladmi uvedenými v bode 2.3. zmluvy a umožniť jeho riadne prevzatie.</w:t>
      </w:r>
    </w:p>
    <w:p w14:paraId="28B56B34"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52DE78F0" w14:textId="77777777" w:rsidR="00F64774" w:rsidRDefault="00F64774" w:rsidP="00F64774">
      <w:pPr>
        <w:pStyle w:val="Odsekzoznamu"/>
        <w:numPr>
          <w:ilvl w:val="1"/>
          <w:numId w:val="6"/>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 odovzdaním motorového vozidla je predávajúci povinný zabezpečiť vykonanie predpredajného servisu a pri odovzdávaní kupujúcemu predviesť funkčnosť dodávaného motorového vozidla a tovar protokolárne odovzdať poverenej osobe kupujúceho v mieste dodania podľa bodu 5.2.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tejto zmluvy.</w:t>
      </w:r>
    </w:p>
    <w:p w14:paraId="3BD2813B" w14:textId="77777777" w:rsidR="00F64774" w:rsidRDefault="00F64774" w:rsidP="00F64774">
      <w:pPr>
        <w:spacing w:after="0" w:line="240" w:lineRule="auto"/>
        <w:jc w:val="both"/>
        <w:rPr>
          <w:rFonts w:ascii="Times New Roman" w:hAnsi="Times New Roman" w:cs="Times New Roman"/>
          <w:sz w:val="24"/>
          <w:szCs w:val="24"/>
        </w:rPr>
      </w:pPr>
    </w:p>
    <w:p w14:paraId="15B47972" w14:textId="77777777" w:rsidR="00F64774" w:rsidRDefault="00F64774" w:rsidP="00F64774">
      <w:pPr>
        <w:spacing w:after="0" w:line="240" w:lineRule="auto"/>
        <w:jc w:val="both"/>
        <w:rPr>
          <w:rFonts w:ascii="Times New Roman" w:hAnsi="Times New Roman" w:cs="Times New Roman"/>
          <w:sz w:val="24"/>
          <w:szCs w:val="24"/>
        </w:rPr>
      </w:pPr>
    </w:p>
    <w:p w14:paraId="47A3C90E"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7</w:t>
      </w:r>
    </w:p>
    <w:p w14:paraId="7164F23A"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ZÁRUKA A ZODPOVEDNOSŤ ZA ŠKODU</w:t>
      </w:r>
    </w:p>
    <w:p w14:paraId="48AD9A99" w14:textId="77777777" w:rsidR="00F64774" w:rsidRDefault="00F64774" w:rsidP="00F64774">
      <w:pPr>
        <w:pStyle w:val="Odsekzoznamu"/>
        <w:numPr>
          <w:ilvl w:val="1"/>
          <w:numId w:val="7"/>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Na dodávané motorové vozidlo vrátane príslušenstva a výbavy, ktorá je súčasťou vozidla je dohodnutá minimálna záručná doba dva roky. Záruka začína plynúť odo dňa prevzatia tovaru kupujúcim podľa článku 5 (od dátumu predaja uvedeného v servisnej knižke a na preberacom protokole).</w:t>
      </w:r>
    </w:p>
    <w:p w14:paraId="4710BF6A"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688C2B8F" w14:textId="77777777" w:rsidR="00F64774" w:rsidRDefault="00F64774" w:rsidP="00F64774">
      <w:pPr>
        <w:pStyle w:val="Odsekzoznamu"/>
        <w:numPr>
          <w:ilvl w:val="1"/>
          <w:numId w:val="7"/>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Ak sa v priebehu záručnej doby prejaví chyba materiálu alebo výrobná vada, je predávajúci povinný poškodené diely alebo časti motorového vozidla opraviť alebo vymeniť na vlastné náklady v lehote najneskôr do 30 kalendárnych dní odo dňa doručenia oznámenia kupujúceho o reklamovanej vade tovaru.</w:t>
      </w:r>
    </w:p>
    <w:p w14:paraId="646FF5EC"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363A4AEF" w14:textId="77777777" w:rsidR="00F64774" w:rsidRDefault="00F64774" w:rsidP="00F64774">
      <w:pPr>
        <w:pStyle w:val="Odsekzoznamu"/>
        <w:numPr>
          <w:ilvl w:val="1"/>
          <w:numId w:val="7"/>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nenesie žiadnu zodpovednosť za vady, ktoré boli spôsobené neodbornou prevádzkou, obsluhou a údržbou, používaním v rozpore s návodom na použitie, resp. </w:t>
      </w:r>
      <w:r>
        <w:rPr>
          <w:rFonts w:ascii="Times New Roman" w:hAnsi="Times New Roman" w:cs="Times New Roman"/>
          <w:sz w:val="24"/>
          <w:szCs w:val="24"/>
        </w:rPr>
        <w:br/>
        <w:t>s obvyklým spôsobom užívania motorového vozidla alebo užívaním nezodpovedajúcich prevádzkových kvapalín a ďalších médií používaných v súvislosti s prevádzkou motorového vozidla.</w:t>
      </w:r>
    </w:p>
    <w:p w14:paraId="75597163" w14:textId="77777777" w:rsidR="00F64774" w:rsidRDefault="00F64774" w:rsidP="00F64774">
      <w:pPr>
        <w:pStyle w:val="Odsekzoznamu"/>
        <w:rPr>
          <w:rFonts w:ascii="Times New Roman" w:hAnsi="Times New Roman" w:cs="Times New Roman"/>
          <w:sz w:val="24"/>
          <w:szCs w:val="24"/>
        </w:rPr>
      </w:pPr>
    </w:p>
    <w:p w14:paraId="035FD682" w14:textId="77777777" w:rsidR="00F64774" w:rsidRDefault="00F64774" w:rsidP="00F64774">
      <w:pPr>
        <w:pStyle w:val="Odsekzoznamu"/>
        <w:numPr>
          <w:ilvl w:val="1"/>
          <w:numId w:val="7"/>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Nebezpečenstvo škody na vozidle prechádza na kupujúceho okamihom podpisu preberacieho protokolu kupujúcim.</w:t>
      </w:r>
    </w:p>
    <w:p w14:paraId="0EB4F04D"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4E7380DB" w14:textId="77777777" w:rsidR="00F64774" w:rsidRDefault="00F64774" w:rsidP="00F64774">
      <w:pPr>
        <w:pStyle w:val="Odsekzoznamu"/>
        <w:numPr>
          <w:ilvl w:val="1"/>
          <w:numId w:val="7"/>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prípade reklamácií vád motorového vozidla sa postupuje podľa príslušných ustanovení Obchodného zákonníka a podľa ostatných všeobecne záväzných právnych predpisov Slovenskej republiky.</w:t>
      </w:r>
    </w:p>
    <w:p w14:paraId="402324F4" w14:textId="77777777" w:rsidR="00F64774" w:rsidRDefault="00F64774" w:rsidP="00F64774">
      <w:pPr>
        <w:spacing w:after="0" w:line="240" w:lineRule="auto"/>
        <w:rPr>
          <w:rFonts w:ascii="Times New Roman" w:hAnsi="Times New Roman" w:cs="Times New Roman"/>
          <w:sz w:val="24"/>
          <w:szCs w:val="24"/>
        </w:rPr>
      </w:pPr>
    </w:p>
    <w:p w14:paraId="1F4D84DA"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8</w:t>
      </w:r>
    </w:p>
    <w:p w14:paraId="7BEE5B5C"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ZMLUVNÉ POKUTY A ÚROKY Z OMEŠKANIA</w:t>
      </w:r>
    </w:p>
    <w:p w14:paraId="0233D329" w14:textId="77777777" w:rsidR="00F64774" w:rsidRDefault="00F64774" w:rsidP="00F64774">
      <w:pPr>
        <w:pStyle w:val="Odsekzoznamu"/>
        <w:numPr>
          <w:ilvl w:val="1"/>
          <w:numId w:val="8"/>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prípade omeškania predávajúceho s dodaním motorového vozidla v dohodnutej lehote, vzniká kupujúcemu právo účtovať predávajúcemu zmluvnú pokutu vo výške 0,05 % z ceny nedodaného motorového vozidla, a to za každý aj začatý deň omeškania.</w:t>
      </w:r>
    </w:p>
    <w:p w14:paraId="19386D64"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24C9503A" w14:textId="77777777" w:rsidR="00F64774" w:rsidRDefault="00F64774" w:rsidP="00F64774">
      <w:pPr>
        <w:pStyle w:val="Odsekzoznamu"/>
        <w:numPr>
          <w:ilvl w:val="1"/>
          <w:numId w:val="8"/>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prípade omeškania kupujúceho s úhradou splatnej faktúry, vzniká predávajúcemu právo účtovať kupujúcemu úroky z omeškania v zákonnej výške.</w:t>
      </w:r>
    </w:p>
    <w:p w14:paraId="5A1782B5"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52FE3816" w14:textId="77777777" w:rsidR="00F64774" w:rsidRDefault="00F64774" w:rsidP="00F64774">
      <w:pPr>
        <w:pStyle w:val="Odsekzoznamu"/>
        <w:numPr>
          <w:ilvl w:val="1"/>
          <w:numId w:val="8"/>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prípade omeškania predávajúceho so splnením povinnosti odstrániť vady dodaného motorového vozidla podľa bod 7.2. tejto zmluvy, kupujúci má právo na zaplatenie zmluvnej pokuty vo výške 50,00 EUR za každý, aj začatý deň omeškania, a to až do momentu odstránenia reklamovanej vady.</w:t>
      </w:r>
    </w:p>
    <w:p w14:paraId="7DBA9821"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7A6B18A7" w14:textId="77777777" w:rsidR="00F64774" w:rsidRDefault="00F64774" w:rsidP="00F64774">
      <w:pPr>
        <w:pStyle w:val="Odsekzoznamu"/>
        <w:numPr>
          <w:ilvl w:val="1"/>
          <w:numId w:val="8"/>
        </w:numPr>
        <w:spacing w:before="120" w:after="0" w:line="240" w:lineRule="auto"/>
        <w:ind w:left="567" w:hanging="567"/>
        <w:jc w:val="both"/>
        <w:rPr>
          <w:rFonts w:ascii="Times New Roman" w:hAnsi="Times New Roman" w:cs="Courier New"/>
          <w:sz w:val="24"/>
          <w:szCs w:val="24"/>
        </w:rPr>
      </w:pPr>
      <w:r>
        <w:rPr>
          <w:rFonts w:ascii="Times New Roman" w:hAnsi="Times New Roman" w:cs="Courier New"/>
          <w:sz w:val="24"/>
          <w:szCs w:val="24"/>
        </w:rPr>
        <w:t>Zaplatením zmluvnej pokuty podľa tohto článku nie sú dotknuté nároky zmluvných strán na náhradu škody podľa § 373 a </w:t>
      </w:r>
      <w:proofErr w:type="spellStart"/>
      <w:r>
        <w:rPr>
          <w:rFonts w:ascii="Times New Roman" w:hAnsi="Times New Roman" w:cs="Courier New"/>
          <w:sz w:val="24"/>
          <w:szCs w:val="24"/>
        </w:rPr>
        <w:t>násl</w:t>
      </w:r>
      <w:proofErr w:type="spellEnd"/>
      <w:r>
        <w:rPr>
          <w:rFonts w:ascii="Times New Roman" w:hAnsi="Times New Roman" w:cs="Courier New"/>
          <w:sz w:val="24"/>
          <w:szCs w:val="24"/>
        </w:rPr>
        <w:t xml:space="preserve">. Obchodného zákonníka. </w:t>
      </w:r>
    </w:p>
    <w:p w14:paraId="799DC9CE" w14:textId="77777777" w:rsidR="00F64774" w:rsidRDefault="00F64774" w:rsidP="00F64774">
      <w:pPr>
        <w:spacing w:after="0" w:line="240" w:lineRule="auto"/>
        <w:rPr>
          <w:rFonts w:ascii="Times New Roman" w:hAnsi="Times New Roman" w:cs="Times New Roman"/>
          <w:sz w:val="24"/>
          <w:szCs w:val="24"/>
        </w:rPr>
      </w:pPr>
    </w:p>
    <w:p w14:paraId="3553EFE1" w14:textId="77777777" w:rsidR="00F64774" w:rsidRDefault="00F64774" w:rsidP="00F64774">
      <w:pPr>
        <w:spacing w:after="0" w:line="240" w:lineRule="auto"/>
        <w:rPr>
          <w:rFonts w:ascii="Times New Roman" w:hAnsi="Times New Roman" w:cs="Times New Roman"/>
          <w:sz w:val="24"/>
          <w:szCs w:val="24"/>
        </w:rPr>
      </w:pPr>
    </w:p>
    <w:p w14:paraId="702650F2"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9</w:t>
      </w:r>
    </w:p>
    <w:p w14:paraId="08FC3553"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VLASTNÍCKE PRÁVO</w:t>
      </w:r>
    </w:p>
    <w:p w14:paraId="4E9669B9" w14:textId="77777777" w:rsidR="00F64774" w:rsidRDefault="00F64774" w:rsidP="00F64774">
      <w:p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 xml:space="preserve">Vlastnícke právo k dodanému motorovému vozidlu prechádza na kupujúceho po riadnom uhradení kúpnej ceny. </w:t>
      </w:r>
    </w:p>
    <w:p w14:paraId="16078CDA" w14:textId="77777777" w:rsidR="00F64774" w:rsidRDefault="00F64774" w:rsidP="00F64774">
      <w:pPr>
        <w:spacing w:after="0" w:line="240" w:lineRule="auto"/>
        <w:rPr>
          <w:rFonts w:ascii="Times New Roman" w:hAnsi="Times New Roman" w:cs="Times New Roman"/>
          <w:sz w:val="24"/>
          <w:szCs w:val="24"/>
        </w:rPr>
      </w:pPr>
    </w:p>
    <w:p w14:paraId="3AB3489C"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10</w:t>
      </w:r>
    </w:p>
    <w:p w14:paraId="0AF5521B"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ZÁNIK ZMLUVY</w:t>
      </w:r>
    </w:p>
    <w:p w14:paraId="005B8997" w14:textId="77777777" w:rsidR="00F64774" w:rsidRDefault="00F64774" w:rsidP="00F64774">
      <w:pPr>
        <w:spacing w:after="0" w:line="240" w:lineRule="auto"/>
        <w:jc w:val="center"/>
        <w:rPr>
          <w:rFonts w:ascii="Times New Roman" w:hAnsi="Times New Roman" w:cs="Times New Roman"/>
          <w:b/>
          <w:sz w:val="24"/>
          <w:szCs w:val="24"/>
        </w:rPr>
      </w:pPr>
    </w:p>
    <w:p w14:paraId="52BA06AC" w14:textId="77777777" w:rsidR="00F64774" w:rsidRDefault="00F64774" w:rsidP="00F64774">
      <w:pPr>
        <w:pStyle w:val="Odsekzoznamu"/>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Zmluvu je možné predčasne ukončiť:</w:t>
      </w:r>
    </w:p>
    <w:p w14:paraId="459EE3C1" w14:textId="77777777" w:rsidR="00F64774" w:rsidRDefault="00F64774" w:rsidP="00F64774">
      <w:pPr>
        <w:pStyle w:val="Odsekzoznamu"/>
        <w:numPr>
          <w:ilvl w:val="2"/>
          <w:numId w:val="9"/>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písomnou dohodou zmluvných strán,</w:t>
      </w:r>
    </w:p>
    <w:p w14:paraId="7B944138" w14:textId="77777777" w:rsidR="00F64774" w:rsidRDefault="00F64774" w:rsidP="00F64774">
      <w:pPr>
        <w:pStyle w:val="Odsekzoznamu"/>
        <w:numPr>
          <w:ilvl w:val="2"/>
          <w:numId w:val="9"/>
        </w:numPr>
        <w:ind w:left="1134" w:hanging="567"/>
        <w:rPr>
          <w:rFonts w:ascii="Times New Roman" w:hAnsi="Times New Roman" w:cs="Times New Roman"/>
          <w:sz w:val="24"/>
          <w:szCs w:val="24"/>
        </w:rPr>
      </w:pPr>
      <w:r>
        <w:rPr>
          <w:rFonts w:ascii="Times New Roman" w:hAnsi="Times New Roman" w:cs="Times New Roman"/>
          <w:sz w:val="24"/>
          <w:szCs w:val="24"/>
        </w:rPr>
        <w:t>odstúpením podľa tohto článku.</w:t>
      </w:r>
    </w:p>
    <w:p w14:paraId="019706F2" w14:textId="77777777" w:rsidR="00F64774" w:rsidRDefault="00F64774" w:rsidP="00F64774">
      <w:pPr>
        <w:pStyle w:val="Odsekzoznamu"/>
        <w:ind w:left="1134"/>
        <w:rPr>
          <w:rFonts w:ascii="Times New Roman" w:hAnsi="Times New Roman" w:cs="Times New Roman"/>
          <w:sz w:val="24"/>
          <w:szCs w:val="24"/>
        </w:rPr>
      </w:pPr>
    </w:p>
    <w:p w14:paraId="19F2204C" w14:textId="77777777" w:rsidR="00F64774" w:rsidRDefault="00F64774" w:rsidP="00F64774">
      <w:pPr>
        <w:pStyle w:val="Odsekzoznamu"/>
        <w:numPr>
          <w:ilvl w:val="1"/>
          <w:numId w:val="9"/>
        </w:numPr>
        <w:ind w:left="567" w:hanging="567"/>
        <w:jc w:val="both"/>
        <w:rPr>
          <w:rFonts w:ascii="Times New Roman" w:hAnsi="Times New Roman" w:cs="Times New Roman"/>
          <w:sz w:val="24"/>
          <w:szCs w:val="24"/>
        </w:rPr>
      </w:pPr>
      <w:r>
        <w:rPr>
          <w:rFonts w:ascii="Times New Roman" w:hAnsi="Times New Roman" w:cs="Times New Roman"/>
          <w:sz w:val="24"/>
          <w:szCs w:val="24"/>
        </w:rPr>
        <w:t>Zmluvné strany môžu od tejto zmluvy odstúpiť v súlade s príslušnými ustanoveniami Obchodného zákonníka. Odstúpenie musí byť druhej strane oznámené písomne spolu s uvedením dôvodov odstúpenia, inak je neplatné. Odstúpenie od zmluvy je účinné dňom, kedy bolo oznámenie o odstúpení od zmluvy doručené písomne druhej zmluvnej strane.</w:t>
      </w:r>
    </w:p>
    <w:p w14:paraId="78CDC7CB" w14:textId="77777777" w:rsidR="00F64774" w:rsidRDefault="00F64774" w:rsidP="00F64774">
      <w:pPr>
        <w:pStyle w:val="Odsekzoznamu"/>
        <w:ind w:left="360"/>
        <w:jc w:val="both"/>
        <w:rPr>
          <w:rFonts w:ascii="Times New Roman" w:hAnsi="Times New Roman" w:cs="Times New Roman"/>
          <w:sz w:val="24"/>
          <w:szCs w:val="24"/>
        </w:rPr>
      </w:pPr>
    </w:p>
    <w:p w14:paraId="0976A754" w14:textId="77777777" w:rsidR="00F64774" w:rsidRDefault="00F64774" w:rsidP="00F64774">
      <w:pPr>
        <w:pStyle w:val="Odsekzoznamu"/>
        <w:numPr>
          <w:ilvl w:val="1"/>
          <w:numId w:val="9"/>
        </w:numPr>
        <w:spacing w:before="120" w:after="0" w:line="240" w:lineRule="auto"/>
        <w:ind w:left="567" w:hanging="567"/>
        <w:jc w:val="both"/>
        <w:rPr>
          <w:rFonts w:ascii="Times New Roman" w:eastAsia="Calibri" w:hAnsi="Times New Roman" w:cs="Times New Roman"/>
          <w:color w:val="000000"/>
          <w:sz w:val="24"/>
          <w:szCs w:val="24"/>
        </w:rPr>
      </w:pPr>
      <w:r>
        <w:rPr>
          <w:rFonts w:ascii="Times New Roman" w:hAnsi="Times New Roman" w:cs="Times New Roman"/>
          <w:sz w:val="24"/>
          <w:szCs w:val="24"/>
        </w:rPr>
        <w:t>Zmluvná strana je oprávnená odstúpiť od tejto zmluvy v prípade podstatného porušenia zmluvného vzťahu druhou zmluvnou stranou. Za podstatné porušenie zmluvných povinností sa považuje</w:t>
      </w:r>
      <w:r>
        <w:rPr>
          <w:rFonts w:ascii="Times New Roman" w:eastAsia="Calibri" w:hAnsi="Times New Roman" w:cs="Times New Roman"/>
          <w:color w:val="000000"/>
          <w:sz w:val="24"/>
          <w:szCs w:val="24"/>
        </w:rPr>
        <w:t>:</w:t>
      </w:r>
    </w:p>
    <w:p w14:paraId="27FE0507" w14:textId="77777777" w:rsidR="00F64774" w:rsidRDefault="00F64774" w:rsidP="00F64774">
      <w:pPr>
        <w:pStyle w:val="Odsekzoznamu"/>
        <w:rPr>
          <w:rFonts w:ascii="Times New Roman" w:eastAsia="Calibri" w:hAnsi="Times New Roman" w:cs="Times New Roman"/>
          <w:color w:val="000000"/>
          <w:sz w:val="24"/>
          <w:szCs w:val="24"/>
        </w:rPr>
      </w:pPr>
    </w:p>
    <w:p w14:paraId="5713AA45" w14:textId="77777777" w:rsidR="00F64774" w:rsidRDefault="00F64774" w:rsidP="00F64774">
      <w:pPr>
        <w:pStyle w:val="Odsekzoznamu"/>
        <w:numPr>
          <w:ilvl w:val="2"/>
          <w:numId w:val="9"/>
        </w:numPr>
        <w:spacing w:before="120" w:after="0" w:line="240" w:lineRule="auto"/>
        <w:ind w:left="1418" w:hanging="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ak predávajúci nedodal motorové vozidlo riadne a včas, v dohodnutej špecifikácii, kvalite a s dohodnutou výbavou v súlade s touto zmluvou,</w:t>
      </w:r>
    </w:p>
    <w:p w14:paraId="2877F2E8" w14:textId="77777777" w:rsidR="00F64774" w:rsidRDefault="00F64774" w:rsidP="00F64774">
      <w:pPr>
        <w:pStyle w:val="Odsekzoznamu"/>
        <w:numPr>
          <w:ilvl w:val="2"/>
          <w:numId w:val="9"/>
        </w:numPr>
        <w:spacing w:before="120" w:after="0" w:line="240" w:lineRule="auto"/>
        <w:ind w:left="1418" w:hanging="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ak kupujúci v rozpore s touto zmluvou bezdôvodne neprevezme riadne dodané motorové vozidlo ani v lehote 30 kalendárnych dní odo dňa uvedeného vo výzve predávajúceho podľa bodu 5.6. tejto zmluvy,</w:t>
      </w:r>
    </w:p>
    <w:p w14:paraId="1CAE7FF5" w14:textId="77777777" w:rsidR="00F64774" w:rsidRDefault="00F64774" w:rsidP="00F64774">
      <w:pPr>
        <w:pStyle w:val="Odsekzoznamu"/>
        <w:numPr>
          <w:ilvl w:val="2"/>
          <w:numId w:val="9"/>
        </w:numPr>
        <w:spacing w:before="120" w:after="0" w:line="240" w:lineRule="auto"/>
        <w:ind w:left="1418" w:hanging="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ak kupujúci neuhradí cenu za riadne dodané a prevzaté motorové vozidlo v termíne do 30 kalendárnych dní po uplynutí dátumu splatnosti faktúry.</w:t>
      </w:r>
    </w:p>
    <w:p w14:paraId="6D6F8D07" w14:textId="77777777" w:rsidR="00F64774" w:rsidRDefault="00F64774" w:rsidP="00F64774">
      <w:pPr>
        <w:pStyle w:val="Odsekzoznamu"/>
        <w:spacing w:before="120" w:after="0" w:line="240" w:lineRule="auto"/>
        <w:jc w:val="both"/>
        <w:rPr>
          <w:rFonts w:ascii="Times New Roman" w:eastAsia="Calibri" w:hAnsi="Times New Roman" w:cs="Times New Roman"/>
          <w:color w:val="000000"/>
          <w:sz w:val="24"/>
          <w:szCs w:val="24"/>
        </w:rPr>
      </w:pPr>
    </w:p>
    <w:p w14:paraId="6B823A21" w14:textId="77777777" w:rsidR="00F64774" w:rsidRDefault="00F64774" w:rsidP="00F64774">
      <w:pPr>
        <w:pStyle w:val="Odsekzoznamu"/>
        <w:numPr>
          <w:ilvl w:val="1"/>
          <w:numId w:val="9"/>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Účinky doručenia odstúpenia od zmluvy nastávajú tiež dňom vrátenie nedoručenej zásielky odosielateľovi alebo dňom odmietnutia prijatia zásielky adresátom.</w:t>
      </w:r>
    </w:p>
    <w:p w14:paraId="7DFCF61A" w14:textId="77777777" w:rsidR="00F64774" w:rsidRDefault="00F64774" w:rsidP="00F64774">
      <w:pPr>
        <w:pStyle w:val="Odsekzoznamu"/>
        <w:spacing w:before="120" w:after="0" w:line="240" w:lineRule="auto"/>
        <w:ind w:left="567"/>
        <w:jc w:val="both"/>
        <w:rPr>
          <w:rFonts w:ascii="Times New Roman" w:hAnsi="Times New Roman" w:cs="Times New Roman"/>
          <w:sz w:val="24"/>
          <w:szCs w:val="24"/>
        </w:rPr>
      </w:pPr>
    </w:p>
    <w:p w14:paraId="6C7A35DC" w14:textId="77777777" w:rsidR="00F64774" w:rsidRDefault="00F64774" w:rsidP="00F64774">
      <w:pPr>
        <w:pStyle w:val="Odsekzoznamu"/>
        <w:numPr>
          <w:ilvl w:val="1"/>
          <w:numId w:val="9"/>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nejakým spôsobom priamo ovplyvniť, ako napr.: vojna, mobilizácia, povstanie, živelné pohromy, požiare, embargo, karantény, atď.</w:t>
      </w:r>
    </w:p>
    <w:p w14:paraId="277120D9" w14:textId="77777777" w:rsidR="00F64774" w:rsidRDefault="00F64774" w:rsidP="00F64774">
      <w:pPr>
        <w:spacing w:after="0" w:line="240" w:lineRule="auto"/>
        <w:rPr>
          <w:rFonts w:ascii="Times New Roman" w:hAnsi="Times New Roman" w:cs="Times New Roman"/>
          <w:sz w:val="24"/>
          <w:szCs w:val="24"/>
        </w:rPr>
      </w:pPr>
    </w:p>
    <w:p w14:paraId="12ABE24C" w14:textId="78FE6987" w:rsidR="00F64774" w:rsidRDefault="0092350F" w:rsidP="0092350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F64774">
        <w:rPr>
          <w:rFonts w:ascii="Times New Roman" w:hAnsi="Times New Roman" w:cs="Times New Roman"/>
          <w:b/>
          <w:sz w:val="24"/>
          <w:szCs w:val="24"/>
        </w:rPr>
        <w:t>Článok 11</w:t>
      </w:r>
    </w:p>
    <w:p w14:paraId="6715416B" w14:textId="77777777" w:rsidR="00F64774" w:rsidRDefault="00F64774" w:rsidP="00F6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357B8E79" w14:textId="77777777" w:rsidR="00F64774" w:rsidRDefault="00F64774" w:rsidP="00F64774">
      <w:pPr>
        <w:pStyle w:val="Odsekzoznamu"/>
        <w:numPr>
          <w:ilvl w:val="1"/>
          <w:numId w:val="10"/>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poveruje k prevzatiu tovaru poverenú osobu: </w:t>
      </w:r>
    </w:p>
    <w:p w14:paraId="6015814F" w14:textId="77777777" w:rsidR="00F64774" w:rsidRDefault="00F64774" w:rsidP="00F64774">
      <w:pPr>
        <w:pStyle w:val="Odsekzoznamu"/>
        <w:spacing w:before="120" w:after="0" w:line="240" w:lineRule="auto"/>
        <w:ind w:left="567"/>
        <w:jc w:val="both"/>
        <w:rPr>
          <w:rFonts w:ascii="Times New Roman" w:hAnsi="Times New Roman" w:cs="Times New Roman"/>
          <w:sz w:val="24"/>
          <w:szCs w:val="24"/>
        </w:rPr>
      </w:pPr>
    </w:p>
    <w:p w14:paraId="340EAD3C" w14:textId="716B20CC" w:rsidR="00F64774" w:rsidRDefault="00F64774" w:rsidP="00F64774">
      <w:pPr>
        <w:pStyle w:val="Odsekzoznamu"/>
        <w:spacing w:before="120"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meno: </w:t>
      </w:r>
      <w:r w:rsidR="0092350F">
        <w:rPr>
          <w:rFonts w:ascii="Times New Roman" w:hAnsi="Times New Roman" w:cs="Times New Roman"/>
          <w:sz w:val="24"/>
          <w:szCs w:val="24"/>
        </w:rPr>
        <w:t>Mgr</w:t>
      </w:r>
      <w:r>
        <w:rPr>
          <w:rFonts w:ascii="Times New Roman" w:hAnsi="Times New Roman" w:cs="Times New Roman"/>
          <w:sz w:val="24"/>
          <w:szCs w:val="24"/>
        </w:rPr>
        <w:t xml:space="preserve">. </w:t>
      </w:r>
      <w:r w:rsidR="0092350F">
        <w:rPr>
          <w:rFonts w:ascii="Times New Roman" w:hAnsi="Times New Roman" w:cs="Times New Roman"/>
          <w:sz w:val="24"/>
          <w:szCs w:val="24"/>
        </w:rPr>
        <w:t>Marta Kysucká</w:t>
      </w:r>
    </w:p>
    <w:p w14:paraId="3218A21A" w14:textId="4EEC32D3" w:rsidR="00F64774" w:rsidRDefault="00F64774" w:rsidP="00F64774">
      <w:pPr>
        <w:pStyle w:val="Odsekzoznamu"/>
        <w:spacing w:before="120"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tel.: </w:t>
      </w:r>
      <w:r w:rsidR="0092350F">
        <w:rPr>
          <w:rFonts w:ascii="Times New Roman" w:hAnsi="Times New Roman" w:cs="Times New Roman"/>
          <w:sz w:val="24"/>
          <w:szCs w:val="24"/>
        </w:rPr>
        <w:t xml:space="preserve">    0905778737</w:t>
      </w:r>
    </w:p>
    <w:p w14:paraId="760F87F9" w14:textId="7C313DD0" w:rsidR="00F64774" w:rsidRDefault="00F64774" w:rsidP="00F64774">
      <w:pPr>
        <w:pStyle w:val="Odsekzoznamu"/>
        <w:spacing w:before="120"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e-mail: </w:t>
      </w:r>
      <w:r w:rsidR="0092350F">
        <w:rPr>
          <w:rFonts w:ascii="Times New Roman" w:hAnsi="Times New Roman" w:cs="Times New Roman"/>
          <w:sz w:val="24"/>
          <w:szCs w:val="24"/>
        </w:rPr>
        <w:t xml:space="preserve">riaditel.polomkaed.gov.sk </w:t>
      </w:r>
    </w:p>
    <w:p w14:paraId="4CE05511" w14:textId="77777777" w:rsidR="00F64774" w:rsidRDefault="00F64774" w:rsidP="00F64774">
      <w:pPr>
        <w:pStyle w:val="Odsekzoznamu"/>
        <w:spacing w:before="120" w:after="0" w:line="240" w:lineRule="auto"/>
        <w:ind w:left="567"/>
        <w:jc w:val="both"/>
        <w:rPr>
          <w:rFonts w:ascii="Times New Roman" w:hAnsi="Times New Roman" w:cs="Times New Roman"/>
          <w:sz w:val="24"/>
          <w:szCs w:val="24"/>
        </w:rPr>
      </w:pPr>
    </w:p>
    <w:p w14:paraId="552C3F85" w14:textId="77777777" w:rsidR="00F64774" w:rsidRDefault="00F64774" w:rsidP="00F64774">
      <w:pPr>
        <w:pStyle w:val="Odsekzoznamu"/>
        <w:spacing w:before="120" w:after="0" w:line="240" w:lineRule="auto"/>
        <w:ind w:left="567"/>
        <w:jc w:val="both"/>
        <w:rPr>
          <w:rFonts w:ascii="Times New Roman" w:hAnsi="Times New Roman" w:cs="Times New Roman"/>
          <w:sz w:val="24"/>
          <w:szCs w:val="24"/>
        </w:rPr>
      </w:pPr>
      <w:r>
        <w:rPr>
          <w:rFonts w:ascii="Times New Roman" w:hAnsi="Times New Roman" w:cs="Times New Roman"/>
          <w:sz w:val="24"/>
          <w:szCs w:val="24"/>
        </w:rPr>
        <w:t>ktorá je zároveň kontaktnou osobou kupujúceho.</w:t>
      </w:r>
    </w:p>
    <w:p w14:paraId="1D8DC30F"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6280E5F2" w14:textId="77777777" w:rsidR="00F64774" w:rsidRDefault="00F64774" w:rsidP="00F64774">
      <w:pPr>
        <w:pStyle w:val="Odsekzoznamu"/>
        <w:numPr>
          <w:ilvl w:val="1"/>
          <w:numId w:val="10"/>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poveruje k odovzdaniu predmetu zmluvy poverenú osobu: </w:t>
      </w:r>
    </w:p>
    <w:p w14:paraId="06026A68" w14:textId="77777777" w:rsidR="00F64774" w:rsidRDefault="00F64774" w:rsidP="00F64774">
      <w:pPr>
        <w:pStyle w:val="Odsekzoznamu"/>
        <w:spacing w:before="120" w:after="0" w:line="240" w:lineRule="auto"/>
        <w:ind w:left="567"/>
        <w:jc w:val="both"/>
        <w:rPr>
          <w:rFonts w:ascii="Times New Roman" w:hAnsi="Times New Roman" w:cs="Times New Roman"/>
          <w:sz w:val="24"/>
          <w:szCs w:val="24"/>
        </w:rPr>
      </w:pPr>
    </w:p>
    <w:p w14:paraId="25B8C411" w14:textId="081D5405" w:rsidR="00F64774" w:rsidRDefault="00F64774" w:rsidP="00F64774">
      <w:pPr>
        <w:pStyle w:val="Odsekzoznamu"/>
        <w:spacing w:before="120"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Meno: </w:t>
      </w:r>
    </w:p>
    <w:p w14:paraId="3C468110" w14:textId="682CF63E" w:rsidR="00F64774" w:rsidRDefault="00F64774" w:rsidP="00F64774">
      <w:pPr>
        <w:pStyle w:val="Odsekzoznamu"/>
        <w:spacing w:before="120"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tel.: </w:t>
      </w:r>
    </w:p>
    <w:p w14:paraId="77D22830" w14:textId="2BE320B6" w:rsidR="00F64774" w:rsidRDefault="00F64774" w:rsidP="00F64774">
      <w:pPr>
        <w:pStyle w:val="Odsekzoznamu"/>
        <w:spacing w:before="120"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e-mail: </w:t>
      </w:r>
    </w:p>
    <w:p w14:paraId="545CB06C" w14:textId="77777777" w:rsidR="00F64774" w:rsidRDefault="00F64774" w:rsidP="00F64774">
      <w:pPr>
        <w:pStyle w:val="Odsekzoznamu"/>
        <w:spacing w:before="120" w:after="0" w:line="240" w:lineRule="auto"/>
        <w:ind w:left="567"/>
        <w:jc w:val="both"/>
        <w:rPr>
          <w:rFonts w:ascii="Times New Roman" w:hAnsi="Times New Roman" w:cs="Times New Roman"/>
          <w:sz w:val="24"/>
          <w:szCs w:val="24"/>
        </w:rPr>
      </w:pPr>
    </w:p>
    <w:p w14:paraId="02E90A29" w14:textId="77777777" w:rsidR="00F64774" w:rsidRDefault="00F64774" w:rsidP="00F64774">
      <w:pPr>
        <w:pStyle w:val="Odsekzoznamu"/>
        <w:spacing w:before="120" w:after="0" w:line="240" w:lineRule="auto"/>
        <w:ind w:left="567"/>
        <w:jc w:val="both"/>
        <w:rPr>
          <w:rFonts w:ascii="Times New Roman" w:hAnsi="Times New Roman" w:cs="Times New Roman"/>
          <w:sz w:val="24"/>
          <w:szCs w:val="24"/>
        </w:rPr>
      </w:pPr>
      <w:r>
        <w:rPr>
          <w:rFonts w:ascii="Times New Roman" w:hAnsi="Times New Roman" w:cs="Times New Roman"/>
          <w:sz w:val="24"/>
          <w:szCs w:val="24"/>
        </w:rPr>
        <w:t>ktorá je zároveň kontaktnou osobou predávajúceho.</w:t>
      </w:r>
    </w:p>
    <w:p w14:paraId="41378217"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098672DE" w14:textId="77777777" w:rsidR="00F64774" w:rsidRDefault="00F64774" w:rsidP="00F64774">
      <w:pPr>
        <w:pStyle w:val="Odsekzoznamu"/>
        <w:numPr>
          <w:ilvl w:val="1"/>
          <w:numId w:val="10"/>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Zmluvu možno dopĺňať alebo meniť iba formou písomných očíslovaných dodatkov k zmluve, ktoré sa po podpise zmluvnými stranami stanú neoddeliteľnou súčasťou.</w:t>
      </w:r>
    </w:p>
    <w:p w14:paraId="05F17635"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1B5094A4" w14:textId="77777777" w:rsidR="00F64774" w:rsidRDefault="00F64774" w:rsidP="00F64774">
      <w:pPr>
        <w:pStyle w:val="Odsekzoznamu"/>
        <w:numPr>
          <w:ilvl w:val="1"/>
          <w:numId w:val="10"/>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Právne vzťahy výslovne touto zmluvou neupravené sa riadia príslušnými ustanoveniami Obchodného zákonníka a ostatnými všeobecne záväznými právnymi predpismi Slovenskej republiky.</w:t>
      </w:r>
    </w:p>
    <w:p w14:paraId="7D6312B1"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5CD11C91" w14:textId="77777777" w:rsidR="00F64774" w:rsidRDefault="00F64774" w:rsidP="00F64774">
      <w:pPr>
        <w:pStyle w:val="Odsekzoznamu"/>
        <w:numPr>
          <w:ilvl w:val="1"/>
          <w:numId w:val="10"/>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Zmluva má nasledujúce prílohy, ktoré tvoria jej neoddeliteľnú súčasť: </w:t>
      </w:r>
    </w:p>
    <w:p w14:paraId="5D41C1B6" w14:textId="77777777" w:rsidR="00F64774" w:rsidRDefault="00F64774" w:rsidP="00F64774">
      <w:pPr>
        <w:pStyle w:val="Odsekzoznamu"/>
        <w:numPr>
          <w:ilvl w:val="2"/>
          <w:numId w:val="10"/>
        </w:numPr>
        <w:spacing w:before="120" w:after="0" w:line="240" w:lineRule="auto"/>
        <w:ind w:left="1134" w:hanging="567"/>
        <w:rPr>
          <w:rFonts w:ascii="Times New Roman" w:hAnsi="Times New Roman" w:cs="Times New Roman"/>
          <w:sz w:val="24"/>
          <w:szCs w:val="24"/>
        </w:rPr>
      </w:pPr>
      <w:r>
        <w:rPr>
          <w:rFonts w:ascii="Times New Roman" w:hAnsi="Times New Roman" w:cs="Times New Roman"/>
          <w:sz w:val="24"/>
          <w:szCs w:val="24"/>
        </w:rPr>
        <w:t>príloha č. 1: Špecifikácia predmetu zákazky,</w:t>
      </w:r>
    </w:p>
    <w:p w14:paraId="3EB1578E" w14:textId="77777777" w:rsidR="00F64774" w:rsidRDefault="00F64774" w:rsidP="00F64774">
      <w:pPr>
        <w:pStyle w:val="Odsekzoznamu"/>
        <w:numPr>
          <w:ilvl w:val="2"/>
          <w:numId w:val="10"/>
        </w:numPr>
        <w:ind w:left="1134" w:hanging="567"/>
        <w:rPr>
          <w:rFonts w:ascii="Times New Roman" w:hAnsi="Times New Roman" w:cs="Times New Roman"/>
          <w:sz w:val="24"/>
          <w:szCs w:val="24"/>
        </w:rPr>
      </w:pPr>
      <w:r>
        <w:rPr>
          <w:rFonts w:ascii="Times New Roman" w:hAnsi="Times New Roman" w:cs="Times New Roman"/>
          <w:sz w:val="24"/>
          <w:szCs w:val="24"/>
        </w:rPr>
        <w:t>príloha č. 2: Cenová kalkulácia – konečná cena vozidla.</w:t>
      </w:r>
    </w:p>
    <w:p w14:paraId="3478C6C4" w14:textId="77777777" w:rsidR="00F64774" w:rsidRDefault="00F64774" w:rsidP="00F64774">
      <w:pPr>
        <w:pStyle w:val="Odsekzoznamu"/>
        <w:ind w:left="1134" w:hanging="567"/>
        <w:rPr>
          <w:rFonts w:ascii="Times New Roman" w:hAnsi="Times New Roman" w:cs="Times New Roman"/>
          <w:sz w:val="24"/>
          <w:szCs w:val="24"/>
        </w:rPr>
      </w:pPr>
    </w:p>
    <w:p w14:paraId="186E216D" w14:textId="77777777" w:rsidR="00F64774" w:rsidRDefault="00F64774" w:rsidP="00F64774">
      <w:pPr>
        <w:pStyle w:val="Odsekzoznamu"/>
        <w:numPr>
          <w:ilvl w:val="1"/>
          <w:numId w:val="10"/>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Táto zmluva je vyhotovená v siedmich vyhotoveniach, z ktorých po ich podpísaní predávajúci dostane dve vyhotovenia a kupujúci dostane päť vyhotovení tejto zmluvy. </w:t>
      </w:r>
    </w:p>
    <w:p w14:paraId="54050C5E"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60B84DB6" w14:textId="77777777" w:rsidR="00F64774" w:rsidRDefault="00F64774" w:rsidP="00F64774">
      <w:pPr>
        <w:pStyle w:val="Odsekzoznamu"/>
        <w:numPr>
          <w:ilvl w:val="1"/>
          <w:numId w:val="10"/>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Táto zmluva nadobúda platnosť dňom jej podpísania oboma zmluvnými stranami a účinnosť dňom nasledujúcim po dni jej zverejnenia v Centrálnom registri zmlúv. Zverejnenie zmluvy v Centrálnom registri zmlúv zabezpečí kupujúci.</w:t>
      </w:r>
    </w:p>
    <w:p w14:paraId="198A179C"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61B88300" w14:textId="77777777" w:rsidR="00F64774" w:rsidRDefault="00F64774" w:rsidP="00F64774">
      <w:pPr>
        <w:pStyle w:val="Odsekzoznamu"/>
        <w:numPr>
          <w:ilvl w:val="1"/>
          <w:numId w:val="10"/>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Zmluvné strany sa zaväzujú, že všetky prípadné spory vyplývajúce z tejto zmluvy budú riešiť prednostne rokovaním o možnej dohode.</w:t>
      </w:r>
    </w:p>
    <w:p w14:paraId="7E869434" w14:textId="77777777" w:rsidR="00F64774" w:rsidRDefault="00F64774" w:rsidP="00F64774">
      <w:pPr>
        <w:pStyle w:val="Odsekzoznamu"/>
        <w:spacing w:before="120" w:after="0" w:line="240" w:lineRule="auto"/>
        <w:ind w:left="360"/>
        <w:jc w:val="both"/>
        <w:rPr>
          <w:rFonts w:ascii="Times New Roman" w:hAnsi="Times New Roman" w:cs="Times New Roman"/>
          <w:sz w:val="24"/>
          <w:szCs w:val="24"/>
        </w:rPr>
      </w:pPr>
    </w:p>
    <w:p w14:paraId="0BF07CBD" w14:textId="77777777" w:rsidR="00F64774" w:rsidRDefault="00F64774" w:rsidP="00F64774">
      <w:pPr>
        <w:pStyle w:val="Odsekzoznamu"/>
        <w:numPr>
          <w:ilvl w:val="1"/>
          <w:numId w:val="10"/>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Zmluvné strany vyhlasujú, že sa so zmluvou oboznámili, jej obsahu porozumeli a na znak súhlasu ju podpisujú.</w:t>
      </w:r>
    </w:p>
    <w:p w14:paraId="23EE1D3A" w14:textId="77777777" w:rsidR="00F64774" w:rsidRDefault="00F64774" w:rsidP="00F64774">
      <w:pPr>
        <w:spacing w:after="0" w:line="240" w:lineRule="auto"/>
        <w:rPr>
          <w:rFonts w:ascii="Times New Roman" w:hAnsi="Times New Roman" w:cs="Times New Roman"/>
          <w:sz w:val="24"/>
          <w:szCs w:val="24"/>
        </w:rPr>
      </w:pPr>
    </w:p>
    <w:p w14:paraId="00E40740" w14:textId="77777777" w:rsidR="00F64774" w:rsidRDefault="00F64774" w:rsidP="00F64774">
      <w:pPr>
        <w:spacing w:after="0" w:line="240" w:lineRule="auto"/>
        <w:rPr>
          <w:rFonts w:ascii="Times New Roman" w:hAnsi="Times New Roman" w:cs="Times New Roman"/>
          <w:sz w:val="24"/>
          <w:szCs w:val="24"/>
        </w:rPr>
      </w:pPr>
    </w:p>
    <w:p w14:paraId="46F6D92C" w14:textId="77777777" w:rsidR="00F64774" w:rsidRDefault="00F64774" w:rsidP="00F64774">
      <w:pPr>
        <w:spacing w:after="0" w:line="240" w:lineRule="auto"/>
        <w:rPr>
          <w:rFonts w:ascii="Times New Roman" w:hAnsi="Times New Roman" w:cs="Times New Roman"/>
          <w:b/>
          <w:sz w:val="24"/>
          <w:szCs w:val="24"/>
        </w:rPr>
      </w:pPr>
      <w:r>
        <w:rPr>
          <w:rFonts w:ascii="Times New Roman" w:hAnsi="Times New Roman" w:cs="Times New Roman"/>
          <w:b/>
          <w:sz w:val="24"/>
          <w:szCs w:val="24"/>
        </w:rPr>
        <w:t>Za kupujúceho: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predávajúceho:</w:t>
      </w:r>
    </w:p>
    <w:p w14:paraId="06F64C4C" w14:textId="77777777" w:rsidR="00F64774" w:rsidRDefault="00F64774" w:rsidP="00F64774">
      <w:pPr>
        <w:spacing w:after="0" w:line="240" w:lineRule="auto"/>
        <w:rPr>
          <w:rFonts w:ascii="Times New Roman" w:hAnsi="Times New Roman" w:cs="Times New Roman"/>
          <w:b/>
          <w:sz w:val="24"/>
          <w:szCs w:val="24"/>
        </w:rPr>
      </w:pPr>
    </w:p>
    <w:p w14:paraId="31D9C059" w14:textId="77777777" w:rsidR="00F64774" w:rsidRDefault="00F64774" w:rsidP="00F64774">
      <w:pPr>
        <w:spacing w:after="0" w:line="240" w:lineRule="auto"/>
        <w:rPr>
          <w:rFonts w:ascii="Times New Roman" w:hAnsi="Times New Roman" w:cs="Times New Roman"/>
          <w:sz w:val="24"/>
          <w:szCs w:val="24"/>
        </w:rPr>
      </w:pPr>
      <w:r>
        <w:rPr>
          <w:rFonts w:ascii="Times New Roman" w:hAnsi="Times New Roman" w:cs="Times New Roman"/>
          <w:sz w:val="24"/>
          <w:szCs w:val="24"/>
        </w:rPr>
        <w:t>V ................................ dňa..................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 dňa ................</w:t>
      </w:r>
    </w:p>
    <w:p w14:paraId="09B4EDC7" w14:textId="77777777" w:rsidR="00F64774" w:rsidRDefault="00F64774" w:rsidP="00F64774">
      <w:pPr>
        <w:spacing w:after="0" w:line="240" w:lineRule="auto"/>
        <w:rPr>
          <w:rFonts w:ascii="Times New Roman" w:hAnsi="Times New Roman" w:cs="Times New Roman"/>
          <w:sz w:val="24"/>
          <w:szCs w:val="24"/>
        </w:rPr>
      </w:pPr>
    </w:p>
    <w:p w14:paraId="7D129DCB" w14:textId="77777777" w:rsidR="00F64774" w:rsidRDefault="00F64774" w:rsidP="00F64774">
      <w:pPr>
        <w:spacing w:after="0" w:line="240" w:lineRule="auto"/>
        <w:rPr>
          <w:rFonts w:ascii="Times New Roman" w:hAnsi="Times New Roman" w:cs="Times New Roman"/>
          <w:sz w:val="24"/>
          <w:szCs w:val="24"/>
        </w:rPr>
      </w:pPr>
    </w:p>
    <w:p w14:paraId="4E3C5EEB" w14:textId="77777777" w:rsidR="00F64774" w:rsidRDefault="00F64774" w:rsidP="00F64774">
      <w:pPr>
        <w:spacing w:after="0" w:line="240" w:lineRule="auto"/>
        <w:rPr>
          <w:rFonts w:ascii="Times New Roman" w:hAnsi="Times New Roman" w:cs="Times New Roman"/>
          <w:sz w:val="24"/>
          <w:szCs w:val="24"/>
        </w:rPr>
      </w:pPr>
    </w:p>
    <w:p w14:paraId="7D12460B" w14:textId="77777777" w:rsidR="00F64774" w:rsidRDefault="00F64774" w:rsidP="00F64774">
      <w:pPr>
        <w:spacing w:after="0" w:line="240" w:lineRule="auto"/>
        <w:rPr>
          <w:rFonts w:ascii="Times New Roman" w:hAnsi="Times New Roman" w:cs="Times New Roman"/>
          <w:sz w:val="24"/>
          <w:szCs w:val="24"/>
        </w:rPr>
      </w:pPr>
    </w:p>
    <w:p w14:paraId="41160AAF" w14:textId="29503D6F" w:rsidR="00F64774" w:rsidRDefault="00F64774" w:rsidP="00F64774">
      <w:pPr>
        <w:tabs>
          <w:tab w:val="left" w:pos="4253"/>
          <w:tab w:val="left" w:pos="4962"/>
        </w:tabs>
        <w:spacing w:after="0" w:line="240" w:lineRule="auto"/>
        <w:ind w:left="426" w:hanging="993"/>
        <w:rPr>
          <w:rFonts w:ascii="Times New Roman" w:hAnsi="Times New Roman" w:cs="Times New Roman"/>
          <w:sz w:val="24"/>
          <w:szCs w:val="24"/>
        </w:rPr>
      </w:pPr>
      <w:r>
        <w:rPr>
          <w:rFonts w:ascii="Times New Roman" w:hAnsi="Times New Roman" w:cs="Times New Roman"/>
          <w:sz w:val="24"/>
          <w:szCs w:val="24"/>
        </w:rPr>
        <w:t xml:space="preserve">           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r w:rsidR="001C3262">
        <w:rPr>
          <w:rFonts w:ascii="Times New Roman" w:hAnsi="Times New Roman" w:cs="Times New Roman"/>
          <w:sz w:val="24"/>
          <w:szCs w:val="24"/>
        </w:rPr>
        <w:t xml:space="preserve">   </w:t>
      </w:r>
    </w:p>
    <w:p w14:paraId="05A4AAA1" w14:textId="7EAECA37" w:rsidR="00F64774" w:rsidRDefault="001C3262" w:rsidP="00F64774">
      <w:pPr>
        <w:spacing w:after="0" w:line="240" w:lineRule="auto"/>
        <w:ind w:left="567" w:hanging="424"/>
        <w:rPr>
          <w:rFonts w:ascii="Times New Roman" w:hAnsi="Times New Roman" w:cs="Times New Roman"/>
          <w:sz w:val="24"/>
          <w:szCs w:val="24"/>
        </w:rPr>
      </w:pPr>
      <w:r>
        <w:rPr>
          <w:rFonts w:ascii="Times New Roman" w:hAnsi="Times New Roman" w:cs="Times New Roman"/>
          <w:sz w:val="24"/>
          <w:szCs w:val="24"/>
        </w:rPr>
        <w:t xml:space="preserve">      Mgr. Marta Kysucká</w:t>
      </w:r>
      <w:r w:rsidR="00F64774">
        <w:rPr>
          <w:rFonts w:ascii="Times New Roman" w:hAnsi="Times New Roman" w:cs="Times New Roman"/>
          <w:sz w:val="24"/>
          <w:szCs w:val="24"/>
        </w:rPr>
        <w:t xml:space="preserve">                                                    </w:t>
      </w:r>
    </w:p>
    <w:p w14:paraId="193287CE" w14:textId="6631F58E" w:rsidR="00F64774" w:rsidRDefault="00F64774" w:rsidP="00F647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riaditeľka CDR </w:t>
      </w:r>
      <w:r w:rsidR="001C3262">
        <w:rPr>
          <w:rFonts w:ascii="Times New Roman" w:hAnsi="Times New Roman" w:cs="Times New Roman"/>
          <w:sz w:val="24"/>
          <w:szCs w:val="24"/>
        </w:rPr>
        <w:t xml:space="preserve">Polomka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14:paraId="4C49C9EA" w14:textId="77777777" w:rsidR="00D36F34" w:rsidRDefault="00D36F34"/>
    <w:sectPr w:rsidR="00D36F34" w:rsidSect="00940783">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1606"/>
    <w:multiLevelType w:val="multilevel"/>
    <w:tmpl w:val="1D6C2CF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A77F93"/>
    <w:multiLevelType w:val="multilevel"/>
    <w:tmpl w:val="207A6A5E"/>
    <w:lvl w:ilvl="0">
      <w:start w:val="5"/>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nsid w:val="0D8256B4"/>
    <w:multiLevelType w:val="multilevel"/>
    <w:tmpl w:val="EA5C8FA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3305445"/>
    <w:multiLevelType w:val="multilevel"/>
    <w:tmpl w:val="3642FCBA"/>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D826689"/>
    <w:multiLevelType w:val="multilevel"/>
    <w:tmpl w:val="CDB2D2F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38745A0"/>
    <w:multiLevelType w:val="multilevel"/>
    <w:tmpl w:val="C678869A"/>
    <w:lvl w:ilvl="0">
      <w:start w:val="1"/>
      <w:numFmt w:val="decimal"/>
      <w:lvlText w:val="%1."/>
      <w:lvlJc w:val="left"/>
      <w:pPr>
        <w:ind w:left="360" w:hanging="360"/>
      </w:pPr>
      <w:rPr>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6">
    <w:nsid w:val="475019B0"/>
    <w:multiLevelType w:val="multilevel"/>
    <w:tmpl w:val="53B2356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A4869A5"/>
    <w:multiLevelType w:val="multilevel"/>
    <w:tmpl w:val="5CB8656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A4F0D25"/>
    <w:multiLevelType w:val="multilevel"/>
    <w:tmpl w:val="EE480612"/>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9">
    <w:nsid w:val="5B050C20"/>
    <w:multiLevelType w:val="multilevel"/>
    <w:tmpl w:val="C094615C"/>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34"/>
    <w:rsid w:val="000A573D"/>
    <w:rsid w:val="001C3262"/>
    <w:rsid w:val="003E1FA9"/>
    <w:rsid w:val="0092350F"/>
    <w:rsid w:val="00940783"/>
    <w:rsid w:val="009D067F"/>
    <w:rsid w:val="009E7A6F"/>
    <w:rsid w:val="00AB2891"/>
    <w:rsid w:val="00B1379B"/>
    <w:rsid w:val="00BE7C2D"/>
    <w:rsid w:val="00D17A97"/>
    <w:rsid w:val="00D36F34"/>
    <w:rsid w:val="00E60F18"/>
    <w:rsid w:val="00F647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4774"/>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F64774"/>
    <w:rPr>
      <w:color w:val="0563C1" w:themeColor="hyperlink"/>
      <w:u w:val="single"/>
    </w:rPr>
  </w:style>
  <w:style w:type="paragraph" w:styleId="Obyajntext">
    <w:name w:val="Plain Text"/>
    <w:basedOn w:val="Normlny"/>
    <w:link w:val="ObyajntextChar"/>
    <w:uiPriority w:val="99"/>
    <w:unhideWhenUsed/>
    <w:rsid w:val="00F64774"/>
    <w:pPr>
      <w:spacing w:after="0" w:line="240" w:lineRule="auto"/>
      <w:ind w:left="425" w:hanging="425"/>
      <w:jc w:val="both"/>
    </w:pPr>
    <w:rPr>
      <w:rFonts w:ascii="Courier New" w:eastAsia="Times New Roman" w:hAnsi="Courier New" w:cs="Times New Roman"/>
      <w:sz w:val="20"/>
      <w:szCs w:val="20"/>
      <w:lang w:eastAsia="cs-CZ"/>
    </w:rPr>
  </w:style>
  <w:style w:type="character" w:customStyle="1" w:styleId="ObyajntextChar">
    <w:name w:val="Obyčajný text Char"/>
    <w:basedOn w:val="Predvolenpsmoodseku"/>
    <w:link w:val="Obyajntext"/>
    <w:uiPriority w:val="99"/>
    <w:rsid w:val="00F64774"/>
    <w:rPr>
      <w:rFonts w:ascii="Courier New" w:eastAsia="Times New Roman" w:hAnsi="Courier New" w:cs="Times New Roman"/>
      <w:sz w:val="20"/>
      <w:szCs w:val="20"/>
      <w:lang w:eastAsia="cs-CZ"/>
    </w:rPr>
  </w:style>
  <w:style w:type="character" w:customStyle="1" w:styleId="OdsekzoznamuChar">
    <w:name w:val="Odsek zoznamu Char"/>
    <w:basedOn w:val="Predvolenpsmoodseku"/>
    <w:link w:val="Odsekzoznamu"/>
    <w:uiPriority w:val="99"/>
    <w:locked/>
    <w:rsid w:val="00F64774"/>
  </w:style>
  <w:style w:type="paragraph" w:styleId="Odsekzoznamu">
    <w:name w:val="List Paragraph"/>
    <w:basedOn w:val="Normlny"/>
    <w:link w:val="OdsekzoznamuChar"/>
    <w:uiPriority w:val="99"/>
    <w:qFormat/>
    <w:rsid w:val="00F647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4774"/>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F64774"/>
    <w:rPr>
      <w:color w:val="0563C1" w:themeColor="hyperlink"/>
      <w:u w:val="single"/>
    </w:rPr>
  </w:style>
  <w:style w:type="paragraph" w:styleId="Obyajntext">
    <w:name w:val="Plain Text"/>
    <w:basedOn w:val="Normlny"/>
    <w:link w:val="ObyajntextChar"/>
    <w:uiPriority w:val="99"/>
    <w:unhideWhenUsed/>
    <w:rsid w:val="00F64774"/>
    <w:pPr>
      <w:spacing w:after="0" w:line="240" w:lineRule="auto"/>
      <w:ind w:left="425" w:hanging="425"/>
      <w:jc w:val="both"/>
    </w:pPr>
    <w:rPr>
      <w:rFonts w:ascii="Courier New" w:eastAsia="Times New Roman" w:hAnsi="Courier New" w:cs="Times New Roman"/>
      <w:sz w:val="20"/>
      <w:szCs w:val="20"/>
      <w:lang w:eastAsia="cs-CZ"/>
    </w:rPr>
  </w:style>
  <w:style w:type="character" w:customStyle="1" w:styleId="ObyajntextChar">
    <w:name w:val="Obyčajný text Char"/>
    <w:basedOn w:val="Predvolenpsmoodseku"/>
    <w:link w:val="Obyajntext"/>
    <w:uiPriority w:val="99"/>
    <w:rsid w:val="00F64774"/>
    <w:rPr>
      <w:rFonts w:ascii="Courier New" w:eastAsia="Times New Roman" w:hAnsi="Courier New" w:cs="Times New Roman"/>
      <w:sz w:val="20"/>
      <w:szCs w:val="20"/>
      <w:lang w:eastAsia="cs-CZ"/>
    </w:rPr>
  </w:style>
  <w:style w:type="character" w:customStyle="1" w:styleId="OdsekzoznamuChar">
    <w:name w:val="Odsek zoznamu Char"/>
    <w:basedOn w:val="Predvolenpsmoodseku"/>
    <w:link w:val="Odsekzoznamu"/>
    <w:uiPriority w:val="99"/>
    <w:locked/>
    <w:rsid w:val="00F64774"/>
  </w:style>
  <w:style w:type="paragraph" w:styleId="Odsekzoznamu">
    <w:name w:val="List Paragraph"/>
    <w:basedOn w:val="Normlny"/>
    <w:link w:val="OdsekzoznamuChar"/>
    <w:uiPriority w:val="99"/>
    <w:qFormat/>
    <w:rsid w:val="00F64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9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1907</Words>
  <Characters>10873</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Užívateľ</dc:creator>
  <cp:lastModifiedBy>Používateľ systému Windows</cp:lastModifiedBy>
  <cp:revision>6</cp:revision>
  <dcterms:created xsi:type="dcterms:W3CDTF">2022-04-05T06:03:00Z</dcterms:created>
  <dcterms:modified xsi:type="dcterms:W3CDTF">2022-04-13T11:19:00Z</dcterms:modified>
</cp:coreProperties>
</file>